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A72" w:rsidRDefault="00C02A72"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93237C" w:rsidRPr="00EE0E15" w:rsidRDefault="0093237C" w:rsidP="00C02A72">
      <w:pPr>
        <w:shd w:val="clear" w:color="auto" w:fill="FFFFFF"/>
        <w:spacing w:after="0" w:line="240" w:lineRule="auto"/>
        <w:ind w:right="-630"/>
        <w:jc w:val="both"/>
        <w:rPr>
          <w:rFonts w:ascii="Times New Roman" w:hAnsi="Times New Roman" w:cs="Times New Roman"/>
          <w:b/>
          <w:bCs/>
          <w:sz w:val="24"/>
          <w:szCs w:val="24"/>
        </w:rPr>
      </w:pPr>
    </w:p>
    <w:p w:rsidR="00C02A72" w:rsidRDefault="00C02A72" w:rsidP="00C02A72">
      <w:pPr>
        <w:shd w:val="clear" w:color="auto" w:fill="FFFFFF"/>
        <w:spacing w:after="0" w:line="240" w:lineRule="auto"/>
        <w:jc w:val="both"/>
        <w:rPr>
          <w:rFonts w:ascii="Times New Roman" w:hAnsi="Times New Roman" w:cs="Times New Roman"/>
          <w:b/>
          <w:bCs/>
          <w:sz w:val="24"/>
          <w:szCs w:val="24"/>
        </w:rPr>
      </w:pPr>
    </w:p>
    <w:p w:rsidR="00C355EF" w:rsidRDefault="00C355EF" w:rsidP="00C02A72">
      <w:pPr>
        <w:shd w:val="clear" w:color="auto" w:fill="FFFFFF"/>
        <w:spacing w:after="0" w:line="240" w:lineRule="auto"/>
        <w:jc w:val="both"/>
        <w:rPr>
          <w:rFonts w:ascii="Times New Roman" w:hAnsi="Times New Roman" w:cs="Times New Roman"/>
          <w:b/>
          <w:bCs/>
          <w:sz w:val="24"/>
          <w:szCs w:val="24"/>
        </w:rPr>
      </w:pPr>
    </w:p>
    <w:p w:rsidR="00C355EF" w:rsidRDefault="00C355EF" w:rsidP="00C02A72">
      <w:pPr>
        <w:shd w:val="clear" w:color="auto" w:fill="FFFFFF"/>
        <w:spacing w:after="0" w:line="240" w:lineRule="auto"/>
        <w:jc w:val="both"/>
        <w:rPr>
          <w:rFonts w:ascii="Times New Roman" w:hAnsi="Times New Roman" w:cs="Times New Roman"/>
          <w:b/>
          <w:bCs/>
          <w:sz w:val="24"/>
          <w:szCs w:val="24"/>
        </w:rPr>
      </w:pPr>
    </w:p>
    <w:p w:rsidR="00C355EF" w:rsidRPr="00EE0E15" w:rsidRDefault="00C355EF" w:rsidP="00C02A72">
      <w:pPr>
        <w:shd w:val="clear" w:color="auto" w:fill="FFFFFF"/>
        <w:spacing w:after="0" w:line="240" w:lineRule="auto"/>
        <w:jc w:val="both"/>
        <w:rPr>
          <w:rFonts w:ascii="Times New Roman" w:hAnsi="Times New Roman" w:cs="Times New Roman"/>
          <w:b/>
          <w:bCs/>
          <w:sz w:val="24"/>
          <w:szCs w:val="24"/>
        </w:rPr>
      </w:pPr>
    </w:p>
    <w:p w:rsidR="00C02A72" w:rsidRPr="00EE0E15" w:rsidRDefault="00C02A72" w:rsidP="00C02A72">
      <w:pPr>
        <w:shd w:val="clear" w:color="auto" w:fill="FFFFFF"/>
        <w:tabs>
          <w:tab w:val="left" w:leader="hyphen" w:pos="6590"/>
          <w:tab w:val="left" w:leader="hyphen" w:pos="9014"/>
        </w:tabs>
        <w:spacing w:after="0" w:line="240" w:lineRule="auto"/>
        <w:rPr>
          <w:rFonts w:ascii="Times New Roman" w:hAnsi="Times New Roman" w:cs="Times New Roman"/>
          <w:sz w:val="24"/>
          <w:szCs w:val="24"/>
        </w:rPr>
      </w:pPr>
    </w:p>
    <w:p w:rsidR="00C02A72" w:rsidRPr="00EE0E15" w:rsidRDefault="00C02A72" w:rsidP="00C02A72">
      <w:pPr>
        <w:shd w:val="clear" w:color="auto" w:fill="FFFFFF"/>
        <w:tabs>
          <w:tab w:val="left" w:leader="hyphen" w:pos="6590"/>
          <w:tab w:val="left" w:leader="hyphen" w:pos="9014"/>
        </w:tabs>
        <w:spacing w:after="0" w:line="240" w:lineRule="auto"/>
        <w:rPr>
          <w:rFonts w:ascii="Times New Roman" w:hAnsi="Times New Roman" w:cs="Times New Roman"/>
          <w:sz w:val="24"/>
          <w:szCs w:val="24"/>
        </w:rPr>
      </w:pPr>
    </w:p>
    <w:p w:rsidR="00C02A72" w:rsidRPr="00EE0E15" w:rsidRDefault="00C02A72" w:rsidP="00C02A72">
      <w:pPr>
        <w:tabs>
          <w:tab w:val="left" w:pos="10620"/>
        </w:tabs>
        <w:rPr>
          <w:rFonts w:ascii="Times New Roman" w:hAnsi="Times New Roman" w:cs="Times New Roman"/>
          <w:sz w:val="24"/>
          <w:szCs w:val="24"/>
        </w:rPr>
      </w:pPr>
      <w:r w:rsidRPr="00EE0E15">
        <w:rPr>
          <w:rFonts w:ascii="Times New Roman" w:hAnsi="Times New Roman" w:cs="Times New Roman"/>
          <w:sz w:val="24"/>
          <w:szCs w:val="24"/>
        </w:rPr>
        <w:t>CONTRACT</w:t>
      </w:r>
    </w:p>
    <w:p w:rsidR="00C02A72" w:rsidRPr="00EE0E15" w:rsidRDefault="00C02A72" w:rsidP="00C02A72">
      <w:pPr>
        <w:shd w:val="clear" w:color="auto" w:fill="FFFFFF"/>
        <w:tabs>
          <w:tab w:val="left" w:leader="hyphen" w:pos="6590"/>
          <w:tab w:val="left" w:leader="hyphen" w:pos="9014"/>
        </w:tabs>
        <w:spacing w:after="0" w:line="240" w:lineRule="auto"/>
        <w:rPr>
          <w:rFonts w:ascii="Times New Roman" w:hAnsi="Times New Roman" w:cs="Times New Roman"/>
          <w:sz w:val="24"/>
          <w:szCs w:val="24"/>
        </w:rPr>
      </w:pPr>
    </w:p>
    <w:p w:rsidR="00C02A72" w:rsidRPr="00EE0E15" w:rsidRDefault="00C02A72" w:rsidP="00C02A72">
      <w:pPr>
        <w:widowControl w:val="0"/>
        <w:autoSpaceDE w:val="0"/>
        <w:autoSpaceDN w:val="0"/>
        <w:adjustRightInd w:val="0"/>
        <w:spacing w:after="0" w:line="240" w:lineRule="auto"/>
        <w:jc w:val="both"/>
        <w:rPr>
          <w:rFonts w:ascii="Times New Roman" w:hAnsi="Times New Roman" w:cs="Times New Roman"/>
          <w:b/>
          <w:bCs/>
          <w:sz w:val="24"/>
          <w:szCs w:val="24"/>
          <w:u w:val="single"/>
        </w:rPr>
      </w:pPr>
      <w:r w:rsidRPr="00EE0E15">
        <w:rPr>
          <w:rFonts w:ascii="Times New Roman" w:hAnsi="Times New Roman" w:cs="Times New Roman"/>
          <w:sz w:val="24"/>
          <w:szCs w:val="24"/>
        </w:rPr>
        <w:t>THIS AGREEMENT is made on this</w:t>
      </w:r>
      <w:r w:rsidR="00E66070">
        <w:rPr>
          <w:rFonts w:ascii="Times New Roman" w:hAnsi="Times New Roman" w:cs="Times New Roman"/>
          <w:sz w:val="24"/>
          <w:szCs w:val="24"/>
        </w:rPr>
        <w:t>………..</w:t>
      </w:r>
      <w:r w:rsidRPr="00EE0E15">
        <w:rPr>
          <w:rFonts w:ascii="Times New Roman" w:hAnsi="Times New Roman" w:cs="Times New Roman"/>
          <w:b/>
          <w:sz w:val="24"/>
          <w:szCs w:val="24"/>
        </w:rPr>
        <w:t xml:space="preserve">Day of Month </w:t>
      </w:r>
      <w:r w:rsidR="00E66070">
        <w:rPr>
          <w:rFonts w:ascii="Times New Roman" w:hAnsi="Times New Roman" w:cs="Times New Roman"/>
          <w:b/>
          <w:sz w:val="24"/>
          <w:szCs w:val="24"/>
        </w:rPr>
        <w:t>…………………</w:t>
      </w:r>
      <w:r w:rsidRPr="00EE0E15">
        <w:rPr>
          <w:rFonts w:ascii="Times New Roman" w:hAnsi="Times New Roman" w:cs="Times New Roman"/>
          <w:sz w:val="24"/>
          <w:szCs w:val="24"/>
        </w:rPr>
        <w:t xml:space="preserve">in the </w:t>
      </w:r>
      <w:r w:rsidRPr="00EE0E15">
        <w:rPr>
          <w:rFonts w:ascii="Times New Roman" w:hAnsi="Times New Roman" w:cs="Times New Roman"/>
          <w:b/>
          <w:sz w:val="24"/>
          <w:szCs w:val="24"/>
        </w:rPr>
        <w:t xml:space="preserve">Christian era </w:t>
      </w:r>
      <w:r w:rsidR="00BD5E60">
        <w:rPr>
          <w:rFonts w:ascii="Times New Roman" w:hAnsi="Times New Roman" w:cs="Times New Roman"/>
          <w:b/>
          <w:sz w:val="24"/>
          <w:szCs w:val="24"/>
        </w:rPr>
        <w:t>201</w:t>
      </w:r>
      <w:r w:rsidR="00E2451E">
        <w:rPr>
          <w:rFonts w:ascii="Times New Roman" w:hAnsi="Times New Roman" w:cs="Times New Roman"/>
          <w:b/>
          <w:sz w:val="24"/>
          <w:szCs w:val="24"/>
        </w:rPr>
        <w:t>8</w:t>
      </w:r>
    </w:p>
    <w:p w:rsidR="0021246B" w:rsidRPr="00EE0E15" w:rsidRDefault="0021246B" w:rsidP="00C02A72">
      <w:pPr>
        <w:widowControl w:val="0"/>
        <w:autoSpaceDE w:val="0"/>
        <w:autoSpaceDN w:val="0"/>
        <w:adjustRightInd w:val="0"/>
        <w:spacing w:after="0" w:line="240" w:lineRule="auto"/>
        <w:jc w:val="center"/>
        <w:rPr>
          <w:rFonts w:ascii="Times New Roman" w:hAnsi="Times New Roman" w:cs="Times New Roman"/>
          <w:b/>
          <w:bCs/>
          <w:sz w:val="24"/>
          <w:szCs w:val="24"/>
        </w:rPr>
      </w:pPr>
    </w:p>
    <w:p w:rsidR="00C02A72" w:rsidRPr="00EE0E15" w:rsidRDefault="00C02A72" w:rsidP="00C02A72">
      <w:pPr>
        <w:widowControl w:val="0"/>
        <w:autoSpaceDE w:val="0"/>
        <w:autoSpaceDN w:val="0"/>
        <w:adjustRightInd w:val="0"/>
        <w:spacing w:after="0" w:line="240" w:lineRule="auto"/>
        <w:jc w:val="center"/>
        <w:rPr>
          <w:rFonts w:ascii="Times New Roman" w:hAnsi="Times New Roman" w:cs="Times New Roman"/>
          <w:b/>
          <w:bCs/>
          <w:sz w:val="24"/>
          <w:szCs w:val="24"/>
        </w:rPr>
      </w:pPr>
      <w:r w:rsidRPr="00EE0E15">
        <w:rPr>
          <w:rFonts w:ascii="Times New Roman" w:hAnsi="Times New Roman" w:cs="Times New Roman"/>
          <w:b/>
          <w:bCs/>
          <w:sz w:val="24"/>
          <w:szCs w:val="24"/>
        </w:rPr>
        <w:t>BETWEEN</w:t>
      </w:r>
    </w:p>
    <w:p w:rsidR="00C02A72" w:rsidRPr="00EE0E15" w:rsidRDefault="00C02A72" w:rsidP="00C02A72">
      <w:pPr>
        <w:widowControl w:val="0"/>
        <w:autoSpaceDE w:val="0"/>
        <w:autoSpaceDN w:val="0"/>
        <w:adjustRightInd w:val="0"/>
        <w:spacing w:after="0" w:line="240" w:lineRule="auto"/>
        <w:jc w:val="center"/>
        <w:rPr>
          <w:rFonts w:ascii="Times New Roman" w:hAnsi="Times New Roman" w:cs="Times New Roman"/>
          <w:b/>
          <w:sz w:val="24"/>
          <w:szCs w:val="24"/>
        </w:rPr>
      </w:pPr>
    </w:p>
    <w:p w:rsidR="00C02A72" w:rsidRPr="00EE0E15" w:rsidRDefault="00C02A72" w:rsidP="00C02A72">
      <w:pPr>
        <w:widowControl w:val="0"/>
        <w:autoSpaceDE w:val="0"/>
        <w:autoSpaceDN w:val="0"/>
        <w:adjustRightInd w:val="0"/>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 xml:space="preserve">Uttar Pradesh Skill Development Societyrepresentedthrough.......................................................................................................................... (Hereinafter called the “Client / Authority") which expression shall unless repugnant to the context thereof shall mean and include its administrator, successor in office, representative, assigns, of the </w:t>
      </w:r>
      <w:r w:rsidRPr="00EE0E15">
        <w:rPr>
          <w:rFonts w:ascii="Times New Roman" w:hAnsi="Times New Roman" w:cs="Times New Roman"/>
          <w:b/>
          <w:sz w:val="24"/>
          <w:szCs w:val="24"/>
        </w:rPr>
        <w:t>First part</w:t>
      </w:r>
      <w:r w:rsidRPr="00EE0E15">
        <w:rPr>
          <w:rFonts w:ascii="Times New Roman" w:hAnsi="Times New Roman" w:cs="Times New Roman"/>
          <w:sz w:val="24"/>
          <w:szCs w:val="24"/>
        </w:rPr>
        <w:t>,</w:t>
      </w:r>
    </w:p>
    <w:p w:rsidR="00C02A72" w:rsidRPr="00EE0E15" w:rsidRDefault="00C02A72" w:rsidP="00C02A72">
      <w:pPr>
        <w:widowControl w:val="0"/>
        <w:autoSpaceDE w:val="0"/>
        <w:autoSpaceDN w:val="0"/>
        <w:adjustRightInd w:val="0"/>
        <w:spacing w:after="0" w:line="239" w:lineRule="auto"/>
        <w:jc w:val="center"/>
        <w:rPr>
          <w:rFonts w:ascii="Times New Roman" w:hAnsi="Times New Roman" w:cs="Times New Roman"/>
          <w:sz w:val="24"/>
          <w:szCs w:val="24"/>
        </w:rPr>
      </w:pPr>
    </w:p>
    <w:p w:rsidR="00C02A72" w:rsidRPr="00EE0E15" w:rsidRDefault="00C02A72" w:rsidP="00C02A72">
      <w:pPr>
        <w:widowControl w:val="0"/>
        <w:autoSpaceDE w:val="0"/>
        <w:autoSpaceDN w:val="0"/>
        <w:adjustRightInd w:val="0"/>
        <w:spacing w:after="0" w:line="239" w:lineRule="auto"/>
        <w:jc w:val="center"/>
        <w:rPr>
          <w:rFonts w:ascii="Times New Roman" w:hAnsi="Times New Roman" w:cs="Times New Roman"/>
          <w:sz w:val="24"/>
          <w:szCs w:val="24"/>
        </w:rPr>
      </w:pPr>
    </w:p>
    <w:p w:rsidR="00C02A72" w:rsidRPr="00EE0E15" w:rsidRDefault="00C02A72" w:rsidP="00C02A72">
      <w:pPr>
        <w:widowControl w:val="0"/>
        <w:autoSpaceDE w:val="0"/>
        <w:autoSpaceDN w:val="0"/>
        <w:adjustRightInd w:val="0"/>
        <w:spacing w:after="0" w:line="239" w:lineRule="auto"/>
        <w:jc w:val="center"/>
        <w:rPr>
          <w:rFonts w:ascii="Times New Roman" w:hAnsi="Times New Roman" w:cs="Times New Roman"/>
          <w:sz w:val="24"/>
          <w:szCs w:val="24"/>
        </w:rPr>
      </w:pPr>
      <w:r w:rsidRPr="00EE0E15">
        <w:rPr>
          <w:rFonts w:ascii="Times New Roman" w:hAnsi="Times New Roman" w:cs="Times New Roman"/>
          <w:sz w:val="24"/>
          <w:szCs w:val="24"/>
        </w:rPr>
        <w:t>And</w:t>
      </w:r>
    </w:p>
    <w:p w:rsidR="00C02A72" w:rsidRPr="00EE0E15" w:rsidRDefault="00C02A72" w:rsidP="00C02A72">
      <w:pPr>
        <w:widowControl w:val="0"/>
        <w:autoSpaceDE w:val="0"/>
        <w:autoSpaceDN w:val="0"/>
        <w:adjustRightInd w:val="0"/>
        <w:spacing w:after="0" w:line="307" w:lineRule="exact"/>
        <w:rPr>
          <w:rFonts w:ascii="Times New Roman" w:hAnsi="Times New Roman" w:cs="Times New Roman"/>
          <w:sz w:val="24"/>
          <w:szCs w:val="24"/>
        </w:rPr>
      </w:pPr>
    </w:p>
    <w:p w:rsidR="00C02A72" w:rsidRPr="00EE0E15" w:rsidRDefault="000A66EF" w:rsidP="00C02A72">
      <w:pPr>
        <w:widowControl w:val="0"/>
        <w:autoSpaceDE w:val="0"/>
        <w:autoSpaceDN w:val="0"/>
        <w:adjustRightInd w:val="0"/>
        <w:spacing w:after="0" w:line="239" w:lineRule="auto"/>
        <w:jc w:val="both"/>
        <w:rPr>
          <w:rFonts w:ascii="Times New Roman" w:hAnsi="Times New Roman" w:cs="Times New Roman"/>
          <w:sz w:val="24"/>
          <w:szCs w:val="24"/>
        </w:rPr>
      </w:pPr>
      <w:r>
        <w:rPr>
          <w:rFonts w:ascii="Times New Roman" w:hAnsi="Times New Roman" w:cs="Times New Roman"/>
          <w:sz w:val="24"/>
          <w:szCs w:val="24"/>
        </w:rPr>
        <w:t xml:space="preserve">The Training Provider </w:t>
      </w:r>
      <w:r w:rsidR="003C0811">
        <w:rPr>
          <w:rFonts w:ascii="Times New Roman" w:hAnsi="Times New Roman" w:cs="Times New Roman"/>
          <w:sz w:val="24"/>
          <w:szCs w:val="24"/>
        </w:rPr>
        <w:t xml:space="preserve">                                                    </w:t>
      </w:r>
      <w:r>
        <w:rPr>
          <w:rFonts w:ascii="Times New Roman" w:hAnsi="Times New Roman" w:cs="Times New Roman"/>
          <w:b/>
          <w:bCs/>
          <w:sz w:val="24"/>
          <w:szCs w:val="24"/>
        </w:rPr>
        <w:t>r</w:t>
      </w:r>
      <w:r w:rsidR="00C02A72" w:rsidRPr="00EE0E15">
        <w:rPr>
          <w:rFonts w:ascii="Times New Roman" w:hAnsi="Times New Roman" w:cs="Times New Roman"/>
          <w:sz w:val="24"/>
          <w:szCs w:val="24"/>
        </w:rPr>
        <w:t xml:space="preserve">epresented </w:t>
      </w:r>
      <w:r w:rsidR="003C0811">
        <w:rPr>
          <w:rFonts w:ascii="Times New Roman" w:hAnsi="Times New Roman" w:cs="Times New Roman"/>
          <w:sz w:val="24"/>
          <w:szCs w:val="24"/>
        </w:rPr>
        <w:t xml:space="preserve">                          </w:t>
      </w:r>
      <w:r w:rsidR="00C02A72" w:rsidRPr="00EE0E15">
        <w:rPr>
          <w:rFonts w:ascii="Times New Roman" w:hAnsi="Times New Roman" w:cs="Times New Roman"/>
          <w:sz w:val="24"/>
          <w:szCs w:val="24"/>
        </w:rPr>
        <w:t>(Hereinafter called the “</w:t>
      </w:r>
      <w:r w:rsidR="00103828">
        <w:rPr>
          <w:rFonts w:ascii="Times New Roman" w:hAnsi="Times New Roman" w:cs="Times New Roman"/>
          <w:sz w:val="24"/>
          <w:szCs w:val="24"/>
        </w:rPr>
        <w:t>Government</w:t>
      </w:r>
      <w:r w:rsidR="00DB6A3B">
        <w:rPr>
          <w:rFonts w:ascii="Times New Roman" w:hAnsi="Times New Roman" w:cs="Times New Roman"/>
          <w:sz w:val="24"/>
          <w:szCs w:val="24"/>
        </w:rPr>
        <w:t xml:space="preserve"> </w:t>
      </w:r>
      <w:r w:rsidR="00C02A72" w:rsidRPr="00EE0E15">
        <w:rPr>
          <w:rFonts w:ascii="Times New Roman" w:hAnsi="Times New Roman" w:cs="Times New Roman"/>
          <w:sz w:val="24"/>
          <w:szCs w:val="24"/>
        </w:rPr>
        <w:t>Training Partner” or the “</w:t>
      </w:r>
      <w:r w:rsidR="00103828">
        <w:rPr>
          <w:rFonts w:ascii="Times New Roman" w:hAnsi="Times New Roman" w:cs="Times New Roman"/>
          <w:sz w:val="24"/>
          <w:szCs w:val="24"/>
        </w:rPr>
        <w:t>GTP</w:t>
      </w:r>
      <w:r w:rsidR="00D83C62">
        <w:rPr>
          <w:rFonts w:ascii="Times New Roman" w:hAnsi="Times New Roman" w:cs="Times New Roman"/>
          <w:sz w:val="24"/>
          <w:szCs w:val="24"/>
        </w:rPr>
        <w:t>”</w:t>
      </w:r>
      <w:r w:rsidR="00C02A72" w:rsidRPr="00EE0E15">
        <w:rPr>
          <w:rFonts w:ascii="Times New Roman" w:hAnsi="Times New Roman" w:cs="Times New Roman"/>
          <w:sz w:val="24"/>
          <w:szCs w:val="24"/>
        </w:rPr>
        <w:t xml:space="preserve">) which expression shall unless repugnant to the context thereof shall mean and include its successors, heirs, assigns, representative of the </w:t>
      </w:r>
      <w:r w:rsidR="00C02A72" w:rsidRPr="00EE0E15">
        <w:rPr>
          <w:rFonts w:ascii="Times New Roman" w:hAnsi="Times New Roman" w:cs="Times New Roman"/>
          <w:b/>
          <w:sz w:val="24"/>
          <w:szCs w:val="24"/>
        </w:rPr>
        <w:t>Second part</w:t>
      </w:r>
      <w:r w:rsidR="00C02A72" w:rsidRPr="00EE0E15">
        <w:rPr>
          <w:rFonts w:ascii="Times New Roman" w:hAnsi="Times New Roman" w:cs="Times New Roman"/>
          <w:sz w:val="24"/>
          <w:szCs w:val="24"/>
        </w:rPr>
        <w:t>.</w:t>
      </w:r>
    </w:p>
    <w:p w:rsidR="00C02A72" w:rsidRPr="00EE0E15" w:rsidRDefault="00C02A72" w:rsidP="00C02A72">
      <w:pPr>
        <w:widowControl w:val="0"/>
        <w:autoSpaceDE w:val="0"/>
        <w:autoSpaceDN w:val="0"/>
        <w:adjustRightInd w:val="0"/>
        <w:spacing w:after="0" w:line="205" w:lineRule="exact"/>
        <w:ind w:left="-709"/>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b/>
          <w:bCs/>
          <w:spacing w:val="-18"/>
          <w:sz w:val="24"/>
          <w:szCs w:val="24"/>
        </w:rPr>
      </w:pPr>
      <w:r w:rsidRPr="00EE0E15">
        <w:rPr>
          <w:rFonts w:ascii="Times New Roman" w:hAnsi="Times New Roman" w:cs="Times New Roman"/>
          <w:b/>
          <w:bCs/>
          <w:spacing w:val="-18"/>
          <w:sz w:val="24"/>
          <w:szCs w:val="24"/>
        </w:rPr>
        <w:t>WHEREAS</w:t>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widowControl w:val="0"/>
        <w:overflowPunct w:val="0"/>
        <w:autoSpaceDE w:val="0"/>
        <w:autoSpaceDN w:val="0"/>
        <w:adjustRightInd w:val="0"/>
        <w:spacing w:after="0" w:line="242" w:lineRule="auto"/>
        <w:jc w:val="both"/>
        <w:rPr>
          <w:rFonts w:ascii="Times New Roman" w:hAnsi="Times New Roman" w:cs="Times New Roman"/>
          <w:sz w:val="24"/>
          <w:szCs w:val="24"/>
        </w:rPr>
      </w:pPr>
      <w:r w:rsidRPr="00EE0E15">
        <w:rPr>
          <w:rFonts w:ascii="Times New Roman" w:hAnsi="Times New Roman" w:cs="Times New Roman"/>
          <w:sz w:val="24"/>
          <w:szCs w:val="24"/>
        </w:rPr>
        <w:t xml:space="preserve">The </w:t>
      </w:r>
      <w:r w:rsidRPr="00EE0E15">
        <w:rPr>
          <w:rFonts w:ascii="Times New Roman" w:hAnsi="Times New Roman" w:cs="Times New Roman"/>
          <w:bCs/>
          <w:sz w:val="24"/>
          <w:szCs w:val="24"/>
        </w:rPr>
        <w:t>Department of Vocational Education and Skill Development</w:t>
      </w:r>
      <w:r w:rsidR="001B7FDA">
        <w:rPr>
          <w:rFonts w:ascii="Times New Roman" w:hAnsi="Times New Roman" w:cs="Times New Roman"/>
          <w:bCs/>
          <w:sz w:val="24"/>
          <w:szCs w:val="24"/>
        </w:rPr>
        <w:t>,</w:t>
      </w:r>
      <w:r w:rsidRPr="00EE0E15">
        <w:rPr>
          <w:rFonts w:ascii="Times New Roman" w:hAnsi="Times New Roman" w:cs="Times New Roman"/>
          <w:sz w:val="24"/>
          <w:szCs w:val="24"/>
        </w:rPr>
        <w:t xml:space="preserve"> Govt. of Uttar Pradesh through the Uttar Pradesh Skill Development Society has launched the Uttar Pradesh Skill </w:t>
      </w:r>
      <w:r w:rsidRPr="00EE0E15">
        <w:rPr>
          <w:rFonts w:ascii="Times New Roman" w:hAnsi="Times New Roman" w:cs="Times New Roman"/>
          <w:sz w:val="24"/>
          <w:szCs w:val="24"/>
        </w:rPr>
        <w:lastRenderedPageBreak/>
        <w:t>Development Mission (hereinafter referred to as “UPSDM”) to provide an opportunity to the youth for skill training based on their aptitude and skill level.</w:t>
      </w:r>
    </w:p>
    <w:p w:rsidR="00C02A72" w:rsidRPr="00EE0E15" w:rsidRDefault="00C02A72" w:rsidP="00C02A72">
      <w:pPr>
        <w:widowControl w:val="0"/>
        <w:overflowPunct w:val="0"/>
        <w:autoSpaceDE w:val="0"/>
        <w:autoSpaceDN w:val="0"/>
        <w:adjustRightInd w:val="0"/>
        <w:spacing w:after="0" w:line="226" w:lineRule="auto"/>
        <w:jc w:val="both"/>
        <w:rPr>
          <w:rFonts w:ascii="Times New Roman" w:hAnsi="Times New Roman" w:cs="Times New Roman"/>
          <w:sz w:val="24"/>
          <w:szCs w:val="24"/>
        </w:rPr>
      </w:pPr>
    </w:p>
    <w:p w:rsidR="00C02A72" w:rsidRPr="00EE0E15" w:rsidRDefault="00C02A72" w:rsidP="00C02A72">
      <w:pPr>
        <w:widowControl w:val="0"/>
        <w:overflowPunct w:val="0"/>
        <w:autoSpaceDE w:val="0"/>
        <w:autoSpaceDN w:val="0"/>
        <w:adjustRightInd w:val="0"/>
        <w:spacing w:after="0" w:line="223" w:lineRule="auto"/>
        <w:jc w:val="both"/>
        <w:rPr>
          <w:rFonts w:ascii="Times New Roman" w:hAnsi="Times New Roman" w:cs="Times New Roman"/>
          <w:sz w:val="24"/>
          <w:szCs w:val="24"/>
        </w:rPr>
      </w:pPr>
      <w:r w:rsidRPr="00EE0E15">
        <w:rPr>
          <w:rFonts w:ascii="Times New Roman" w:hAnsi="Times New Roman" w:cs="Times New Roman"/>
          <w:sz w:val="24"/>
          <w:szCs w:val="24"/>
        </w:rPr>
        <w:t xml:space="preserve">And whereas the </w:t>
      </w:r>
      <w:r w:rsidR="008C6714">
        <w:rPr>
          <w:rFonts w:ascii="Times New Roman" w:hAnsi="Times New Roman" w:cs="Times New Roman"/>
          <w:sz w:val="24"/>
          <w:szCs w:val="24"/>
        </w:rPr>
        <w:t>Gov</w:t>
      </w:r>
      <w:r w:rsidR="00E864E4">
        <w:rPr>
          <w:rFonts w:ascii="Times New Roman" w:hAnsi="Times New Roman" w:cs="Times New Roman"/>
          <w:sz w:val="24"/>
          <w:szCs w:val="24"/>
        </w:rPr>
        <w:t>ernment</w:t>
      </w:r>
      <w:r w:rsidR="008C6714">
        <w:rPr>
          <w:rFonts w:ascii="Times New Roman" w:hAnsi="Times New Roman" w:cs="Times New Roman"/>
          <w:sz w:val="24"/>
          <w:szCs w:val="24"/>
        </w:rPr>
        <w:t xml:space="preserve"> Training Partner (G</w:t>
      </w:r>
      <w:r w:rsidR="00870BC6" w:rsidRPr="00350E05">
        <w:rPr>
          <w:rFonts w:ascii="Times New Roman" w:hAnsi="Times New Roman" w:cs="Times New Roman"/>
          <w:sz w:val="24"/>
          <w:szCs w:val="24"/>
        </w:rPr>
        <w:t>TP</w:t>
      </w:r>
      <w:r w:rsidR="008C6714">
        <w:rPr>
          <w:rFonts w:ascii="Times New Roman" w:hAnsi="Times New Roman" w:cs="Times New Roman"/>
          <w:sz w:val="24"/>
          <w:szCs w:val="24"/>
        </w:rPr>
        <w:t xml:space="preserve">) </w:t>
      </w:r>
      <w:r w:rsidRPr="00EE0E15">
        <w:rPr>
          <w:rFonts w:ascii="Times New Roman" w:hAnsi="Times New Roman" w:cs="Times New Roman"/>
          <w:sz w:val="24"/>
          <w:szCs w:val="24"/>
        </w:rPr>
        <w:t xml:space="preserve">has been empanelled through </w:t>
      </w:r>
      <w:r w:rsidR="004805FD">
        <w:rPr>
          <w:rFonts w:ascii="Times New Roman" w:hAnsi="Times New Roman" w:cs="Times New Roman"/>
          <w:sz w:val="24"/>
          <w:szCs w:val="24"/>
        </w:rPr>
        <w:t>process detailed in</w:t>
      </w:r>
      <w:r w:rsidR="00AE725A" w:rsidRPr="00AE725A">
        <w:rPr>
          <w:rFonts w:ascii="Times New Roman" w:hAnsi="Times New Roman" w:cs="Times New Roman"/>
          <w:sz w:val="24"/>
          <w:szCs w:val="24"/>
        </w:rPr>
        <w:t xml:space="preserve"> circular No. 457/TPC/</w:t>
      </w:r>
      <w:r w:rsidR="0089739C">
        <w:rPr>
          <w:rFonts w:ascii="Times New Roman" w:hAnsi="Times New Roman" w:cs="Times New Roman"/>
          <w:sz w:val="24"/>
          <w:szCs w:val="24"/>
        </w:rPr>
        <w:t>KVM</w:t>
      </w:r>
      <w:r w:rsidR="00AE725A" w:rsidRPr="00AE725A">
        <w:rPr>
          <w:rFonts w:ascii="Times New Roman" w:hAnsi="Times New Roman" w:cs="Times New Roman"/>
          <w:sz w:val="24"/>
          <w:szCs w:val="24"/>
        </w:rPr>
        <w:t xml:space="preserve">/2014, </w:t>
      </w:r>
      <w:r w:rsidR="00AE725A">
        <w:rPr>
          <w:rFonts w:ascii="Times New Roman" w:hAnsi="Times New Roman" w:cs="Times New Roman"/>
          <w:sz w:val="24"/>
          <w:szCs w:val="24"/>
        </w:rPr>
        <w:t>dated 12 July, 2014</w:t>
      </w:r>
      <w:r w:rsidRPr="00EE0E15">
        <w:rPr>
          <w:rFonts w:ascii="Times New Roman" w:hAnsi="Times New Roman" w:cs="Times New Roman"/>
          <w:sz w:val="24"/>
          <w:szCs w:val="24"/>
        </w:rPr>
        <w:t xml:space="preserve"> for</w:t>
      </w:r>
      <w:r w:rsidR="00575AF4" w:rsidRPr="00EE0E15">
        <w:rPr>
          <w:rFonts w:ascii="Times New Roman" w:hAnsi="Times New Roman" w:cs="Times New Roman"/>
          <w:sz w:val="24"/>
          <w:szCs w:val="24"/>
        </w:rPr>
        <w:t xml:space="preserve"> the aforesaid training in the S</w:t>
      </w:r>
      <w:r w:rsidRPr="00EE0E15">
        <w:rPr>
          <w:rFonts w:ascii="Times New Roman" w:hAnsi="Times New Roman" w:cs="Times New Roman"/>
          <w:sz w:val="24"/>
          <w:szCs w:val="24"/>
        </w:rPr>
        <w:t>tate of Uttar Pradesh and a time bound target has also been determined.</w:t>
      </w:r>
    </w:p>
    <w:p w:rsidR="00C02A72" w:rsidRPr="00EE0E15" w:rsidRDefault="00C02A72" w:rsidP="00C02A72">
      <w:pPr>
        <w:spacing w:after="0"/>
        <w:rPr>
          <w:rFonts w:ascii="Times New Roman" w:hAnsi="Times New Roman" w:cs="Times New Roman"/>
          <w:sz w:val="24"/>
          <w:szCs w:val="24"/>
        </w:rPr>
      </w:pPr>
    </w:p>
    <w:p w:rsidR="00C02A72" w:rsidRPr="00EE0E15" w:rsidRDefault="00C02A72" w:rsidP="00C02A72">
      <w:pPr>
        <w:widowControl w:val="0"/>
        <w:tabs>
          <w:tab w:val="num" w:pos="-426"/>
        </w:tabs>
        <w:overflowPunct w:val="0"/>
        <w:autoSpaceDE w:val="0"/>
        <w:autoSpaceDN w:val="0"/>
        <w:adjustRightInd w:val="0"/>
        <w:spacing w:after="0" w:line="223" w:lineRule="auto"/>
        <w:jc w:val="both"/>
        <w:rPr>
          <w:rFonts w:ascii="Times New Roman" w:hAnsi="Times New Roman" w:cs="Times New Roman"/>
          <w:sz w:val="24"/>
          <w:szCs w:val="24"/>
        </w:rPr>
      </w:pPr>
      <w:r w:rsidRPr="00EE0E15">
        <w:rPr>
          <w:rFonts w:ascii="Times New Roman" w:hAnsi="Times New Roman" w:cs="Times New Roman"/>
          <w:sz w:val="24"/>
          <w:szCs w:val="24"/>
        </w:rPr>
        <w:t xml:space="preserve">NOW THIS AGREEMENT is entered by and between the parties hereto for imparting employment oriented </w:t>
      </w:r>
      <w:r w:rsidR="00EA18D2" w:rsidRPr="00EA18D2">
        <w:rPr>
          <w:rFonts w:ascii="Times New Roman" w:hAnsi="Times New Roman" w:cs="Times New Roman"/>
          <w:sz w:val="24"/>
          <w:szCs w:val="24"/>
        </w:rPr>
        <w:t xml:space="preserve">successful </w:t>
      </w:r>
      <w:r w:rsidRPr="00EE0E15">
        <w:rPr>
          <w:rFonts w:ascii="Times New Roman" w:hAnsi="Times New Roman" w:cs="Times New Roman"/>
          <w:sz w:val="24"/>
          <w:szCs w:val="24"/>
        </w:rPr>
        <w:t>training to the youth of Uttar Pradesh on the terms, conditions and stipulations as set forth hereunder:</w:t>
      </w:r>
    </w:p>
    <w:p w:rsidR="00C02A72" w:rsidRPr="00EE0E15" w:rsidRDefault="00C02A72" w:rsidP="00C02A72">
      <w:pPr>
        <w:widowControl w:val="0"/>
        <w:tabs>
          <w:tab w:val="num" w:pos="-426"/>
        </w:tabs>
        <w:overflowPunct w:val="0"/>
        <w:autoSpaceDE w:val="0"/>
        <w:autoSpaceDN w:val="0"/>
        <w:adjustRightInd w:val="0"/>
        <w:spacing w:after="0" w:line="223" w:lineRule="auto"/>
        <w:jc w:val="both"/>
        <w:rPr>
          <w:rFonts w:ascii="Times New Roman" w:hAnsi="Times New Roman" w:cs="Times New Roman"/>
          <w:sz w:val="24"/>
          <w:szCs w:val="24"/>
        </w:rPr>
      </w:pPr>
    </w:p>
    <w:p w:rsidR="00C02A72" w:rsidRPr="00EE0E15" w:rsidRDefault="008C6714" w:rsidP="00C02A72">
      <w:pPr>
        <w:widowControl w:val="0"/>
        <w:tabs>
          <w:tab w:val="num" w:pos="-426"/>
        </w:tabs>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4"/>
          <w:szCs w:val="24"/>
        </w:rPr>
        <w:t>The G</w:t>
      </w:r>
      <w:r w:rsidR="00C02A72" w:rsidRPr="00EE0E15">
        <w:rPr>
          <w:rFonts w:ascii="Times New Roman" w:hAnsi="Times New Roman" w:cs="Times New Roman"/>
          <w:sz w:val="24"/>
          <w:szCs w:val="24"/>
        </w:rPr>
        <w:t xml:space="preserve">TP has been empanelled for imparting training on the instruction of the </w:t>
      </w:r>
      <w:r w:rsidR="00AA7FDC">
        <w:rPr>
          <w:rFonts w:ascii="Times New Roman" w:hAnsi="Times New Roman" w:cs="Times New Roman"/>
          <w:sz w:val="24"/>
          <w:szCs w:val="24"/>
        </w:rPr>
        <w:t>Uttar Pradesh Skill Development Society</w:t>
      </w:r>
      <w:r w:rsidR="00BD5E60">
        <w:rPr>
          <w:rFonts w:ascii="Times New Roman" w:hAnsi="Times New Roman" w:cs="Times New Roman"/>
          <w:sz w:val="24"/>
          <w:szCs w:val="24"/>
        </w:rPr>
        <w:t xml:space="preserve"> </w:t>
      </w:r>
      <w:r w:rsidR="00C02A72" w:rsidRPr="00EE0E15">
        <w:rPr>
          <w:rFonts w:ascii="Times New Roman" w:hAnsi="Times New Roman" w:cs="Times New Roman"/>
          <w:sz w:val="24"/>
          <w:szCs w:val="24"/>
        </w:rPr>
        <w:t xml:space="preserve">for </w:t>
      </w:r>
      <w:r w:rsidR="00266E89">
        <w:rPr>
          <w:rFonts w:ascii="Times New Roman" w:hAnsi="Times New Roman" w:cs="Times New Roman"/>
          <w:sz w:val="24"/>
          <w:szCs w:val="24"/>
        </w:rPr>
        <w:t xml:space="preserve">the </w:t>
      </w:r>
      <w:r w:rsidR="00C02A72" w:rsidRPr="00D83C62">
        <w:rPr>
          <w:rFonts w:ascii="Times New Roman" w:hAnsi="Times New Roman" w:cs="Times New Roman"/>
          <w:sz w:val="24"/>
          <w:szCs w:val="24"/>
        </w:rPr>
        <w:t xml:space="preserve">period </w:t>
      </w:r>
      <w:r w:rsidR="00AA7FDC" w:rsidRPr="00D83C62">
        <w:rPr>
          <w:rFonts w:ascii="Times New Roman" w:hAnsi="Times New Roman" w:cs="Times New Roman"/>
          <w:sz w:val="24"/>
          <w:szCs w:val="24"/>
        </w:rPr>
        <w:t xml:space="preserve">ending March 31, </w:t>
      </w:r>
      <w:r w:rsidR="00BD5E60">
        <w:rPr>
          <w:rFonts w:ascii="Times New Roman" w:hAnsi="Times New Roman" w:cs="Times New Roman"/>
          <w:sz w:val="24"/>
          <w:szCs w:val="24"/>
        </w:rPr>
        <w:t>2020</w:t>
      </w:r>
      <w:r w:rsidR="00AA7FDC" w:rsidRPr="00D83C62">
        <w:rPr>
          <w:rFonts w:ascii="Times New Roman" w:hAnsi="Times New Roman" w:cs="Times New Roman"/>
          <w:sz w:val="24"/>
          <w:szCs w:val="24"/>
        </w:rPr>
        <w:t>,</w:t>
      </w:r>
      <w:r w:rsidR="00AA7FDC">
        <w:rPr>
          <w:rFonts w:ascii="Times New Roman" w:hAnsi="Times New Roman" w:cs="Times New Roman"/>
          <w:sz w:val="24"/>
          <w:szCs w:val="24"/>
        </w:rPr>
        <w:t xml:space="preserve"> subject to fulfilment of the </w:t>
      </w:r>
      <w:r w:rsidR="00C02A72" w:rsidRPr="00EE0E15">
        <w:rPr>
          <w:rFonts w:ascii="Times New Roman" w:hAnsi="Times New Roman" w:cs="Times New Roman"/>
          <w:sz w:val="24"/>
          <w:szCs w:val="24"/>
        </w:rPr>
        <w:t>terms and condition</w:t>
      </w:r>
      <w:r w:rsidR="001B7FDA">
        <w:rPr>
          <w:rFonts w:ascii="Times New Roman" w:hAnsi="Times New Roman" w:cs="Times New Roman"/>
          <w:sz w:val="24"/>
          <w:szCs w:val="24"/>
        </w:rPr>
        <w:t>s</w:t>
      </w:r>
      <w:r w:rsidR="00C02A72" w:rsidRPr="00EE0E15">
        <w:rPr>
          <w:rFonts w:ascii="Times New Roman" w:hAnsi="Times New Roman" w:cs="Times New Roman"/>
          <w:sz w:val="24"/>
          <w:szCs w:val="24"/>
        </w:rPr>
        <w:t xml:space="preserve"> of this Agreement</w:t>
      </w:r>
      <w:r w:rsidR="00575AF4" w:rsidRPr="00EE0E15">
        <w:rPr>
          <w:rFonts w:ascii="Times New Roman" w:hAnsi="Times New Roman" w:cs="Times New Roman"/>
          <w:sz w:val="24"/>
          <w:szCs w:val="24"/>
        </w:rPr>
        <w:t>,</w:t>
      </w:r>
      <w:r w:rsidR="00C02A72" w:rsidRPr="00EE0E15">
        <w:rPr>
          <w:rFonts w:ascii="Times New Roman" w:hAnsi="Times New Roman" w:cs="Times New Roman"/>
          <w:sz w:val="24"/>
          <w:szCs w:val="24"/>
        </w:rPr>
        <w:t xml:space="preserve"> The scope of work</w:t>
      </w:r>
      <w:r w:rsidR="00BD5E60">
        <w:rPr>
          <w:rFonts w:ascii="Times New Roman" w:hAnsi="Times New Roman" w:cs="Times New Roman"/>
          <w:sz w:val="24"/>
          <w:szCs w:val="24"/>
        </w:rPr>
        <w:t xml:space="preserve"> </w:t>
      </w:r>
      <w:r w:rsidR="00C02A72" w:rsidRPr="00EE0E15">
        <w:rPr>
          <w:rFonts w:ascii="Times New Roman" w:hAnsi="Times New Roman" w:cs="Times New Roman"/>
          <w:sz w:val="24"/>
          <w:szCs w:val="24"/>
        </w:rPr>
        <w:t xml:space="preserve">and other responsibilities of the </w:t>
      </w:r>
      <w:r w:rsidR="007124C3">
        <w:rPr>
          <w:rFonts w:ascii="Times New Roman" w:hAnsi="Times New Roman" w:cs="Times New Roman"/>
          <w:sz w:val="24"/>
          <w:szCs w:val="24"/>
        </w:rPr>
        <w:t>GTP</w:t>
      </w:r>
      <w:r w:rsidR="00C02A72" w:rsidRPr="00EE0E15">
        <w:rPr>
          <w:rFonts w:ascii="Times New Roman" w:hAnsi="Times New Roman" w:cs="Times New Roman"/>
          <w:sz w:val="24"/>
          <w:szCs w:val="24"/>
        </w:rPr>
        <w:t xml:space="preserve"> as described </w:t>
      </w:r>
      <w:r w:rsidR="000052CA" w:rsidRPr="00C60CB1">
        <w:rPr>
          <w:rFonts w:ascii="Times New Roman" w:hAnsi="Times New Roman" w:cs="Times New Roman"/>
          <w:sz w:val="24"/>
          <w:szCs w:val="24"/>
        </w:rPr>
        <w:t>GTP Circular</w:t>
      </w:r>
      <w:r w:rsidR="00DB6A3B">
        <w:rPr>
          <w:rFonts w:ascii="Times New Roman" w:hAnsi="Times New Roman" w:cs="Times New Roman"/>
          <w:sz w:val="24"/>
          <w:szCs w:val="24"/>
        </w:rPr>
        <w:t xml:space="preserve"> </w:t>
      </w:r>
      <w:r w:rsidR="00C02A72" w:rsidRPr="00EE0E15">
        <w:rPr>
          <w:rFonts w:ascii="Times New Roman" w:hAnsi="Times New Roman" w:cs="Times New Roman"/>
          <w:sz w:val="24"/>
          <w:szCs w:val="24"/>
        </w:rPr>
        <w:t xml:space="preserve">which forms part of this Agreement is unconditionally acceptable to the </w:t>
      </w:r>
      <w:r w:rsidR="007124C3">
        <w:rPr>
          <w:rFonts w:ascii="Times New Roman" w:hAnsi="Times New Roman" w:cs="Times New Roman"/>
          <w:sz w:val="24"/>
          <w:szCs w:val="24"/>
        </w:rPr>
        <w:t>GTP</w:t>
      </w:r>
      <w:r w:rsidR="00C02A72" w:rsidRPr="00EE0E15">
        <w:rPr>
          <w:rFonts w:ascii="Times New Roman" w:hAnsi="Times New Roman" w:cs="Times New Roman"/>
          <w:sz w:val="24"/>
          <w:szCs w:val="24"/>
        </w:rPr>
        <w:t xml:space="preserve">. </w:t>
      </w:r>
    </w:p>
    <w:p w:rsidR="00C02A72" w:rsidRPr="00EE0E15" w:rsidRDefault="00C02A72" w:rsidP="00C02A72">
      <w:pPr>
        <w:rPr>
          <w:rFonts w:ascii="Times New Roman" w:hAnsi="Times New Roman" w:cs="Times New Roman"/>
          <w:sz w:val="24"/>
          <w:szCs w:val="24"/>
        </w:rPr>
      </w:pPr>
    </w:p>
    <w:p w:rsidR="0021246B" w:rsidRPr="00EE0E15" w:rsidRDefault="0021246B" w:rsidP="00C02A72">
      <w:pPr>
        <w:rPr>
          <w:rFonts w:ascii="Times New Roman" w:hAnsi="Times New Roman" w:cs="Times New Roman"/>
          <w:sz w:val="24"/>
          <w:szCs w:val="24"/>
        </w:rPr>
      </w:pPr>
    </w:p>
    <w:p w:rsidR="00735834" w:rsidRDefault="00735834" w:rsidP="00C02A72">
      <w:pPr>
        <w:shd w:val="clear" w:color="auto" w:fill="FFFFFF"/>
        <w:spacing w:after="0" w:line="240" w:lineRule="auto"/>
        <w:jc w:val="both"/>
        <w:rPr>
          <w:rFonts w:ascii="Times New Roman" w:hAnsi="Times New Roman" w:cs="Times New Roman"/>
          <w:b/>
          <w:bCs/>
          <w:spacing w:val="-3"/>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b/>
          <w:bCs/>
          <w:spacing w:val="-3"/>
          <w:sz w:val="24"/>
          <w:szCs w:val="24"/>
        </w:rPr>
      </w:pPr>
      <w:r w:rsidRPr="00EE0E15">
        <w:rPr>
          <w:rFonts w:ascii="Times New Roman" w:hAnsi="Times New Roman" w:cs="Times New Roman"/>
          <w:b/>
          <w:bCs/>
          <w:spacing w:val="-3"/>
          <w:sz w:val="24"/>
          <w:szCs w:val="24"/>
        </w:rPr>
        <w:t>II. General Conditions of Contract</w:t>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b/>
          <w:bCs/>
          <w:sz w:val="24"/>
          <w:szCs w:val="24"/>
        </w:rPr>
      </w:pPr>
      <w:r w:rsidRPr="00EE0E15">
        <w:rPr>
          <w:rFonts w:ascii="Times New Roman" w:hAnsi="Times New Roman" w:cs="Times New Roman"/>
          <w:b/>
          <w:bCs/>
          <w:sz w:val="24"/>
          <w:szCs w:val="24"/>
        </w:rPr>
        <w:t>1. General Provisions</w:t>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21246B" w:rsidRPr="00EE0E15" w:rsidRDefault="00C02A72" w:rsidP="003A080C">
      <w:pPr>
        <w:pStyle w:val="ListParagraph"/>
        <w:numPr>
          <w:ilvl w:val="1"/>
          <w:numId w:val="23"/>
        </w:numPr>
        <w:shd w:val="clear" w:color="auto" w:fill="FFFFFF"/>
        <w:tabs>
          <w:tab w:val="left" w:pos="346"/>
        </w:tabs>
        <w:spacing w:after="0" w:line="240" w:lineRule="auto"/>
        <w:ind w:right="5"/>
        <w:jc w:val="both"/>
        <w:rPr>
          <w:rFonts w:ascii="Times New Roman" w:hAnsi="Times New Roman" w:cs="Times New Roman"/>
          <w:sz w:val="24"/>
          <w:szCs w:val="24"/>
        </w:rPr>
      </w:pPr>
      <w:r w:rsidRPr="00EE0E15">
        <w:rPr>
          <w:rFonts w:ascii="Times New Roman" w:hAnsi="Times New Roman" w:cs="Times New Roman"/>
          <w:b/>
          <w:bCs/>
          <w:sz w:val="24"/>
          <w:szCs w:val="24"/>
        </w:rPr>
        <w:t xml:space="preserve">Definitions </w:t>
      </w:r>
      <w:r w:rsidRPr="00EE0E15">
        <w:rPr>
          <w:rFonts w:ascii="Times New Roman" w:hAnsi="Times New Roman" w:cs="Times New Roman"/>
          <w:sz w:val="24"/>
          <w:szCs w:val="24"/>
        </w:rPr>
        <w:t>Unless the context otherwise requires, the follow</w:t>
      </w:r>
      <w:r w:rsidR="0021246B" w:rsidRPr="00EE0E15">
        <w:rPr>
          <w:rFonts w:ascii="Times New Roman" w:hAnsi="Times New Roman" w:cs="Times New Roman"/>
          <w:sz w:val="24"/>
          <w:szCs w:val="24"/>
        </w:rPr>
        <w:t xml:space="preserve">ing terms whenever used in this </w:t>
      </w:r>
      <w:r w:rsidRPr="00EE0E15">
        <w:rPr>
          <w:rFonts w:ascii="Times New Roman" w:hAnsi="Times New Roman" w:cs="Times New Roman"/>
          <w:sz w:val="24"/>
          <w:szCs w:val="24"/>
        </w:rPr>
        <w:t>Contract have the following meanings:</w:t>
      </w:r>
    </w:p>
    <w:p w:rsidR="00C02A72" w:rsidRPr="00EE0E15" w:rsidRDefault="00C02A72" w:rsidP="00C02A72">
      <w:pPr>
        <w:pStyle w:val="ListParagraph"/>
        <w:shd w:val="clear" w:color="auto" w:fill="FFFFFF"/>
        <w:tabs>
          <w:tab w:val="left" w:pos="346"/>
        </w:tabs>
        <w:spacing w:after="0" w:line="240" w:lineRule="auto"/>
        <w:ind w:left="405" w:right="5"/>
        <w:jc w:val="both"/>
        <w:rPr>
          <w:rFonts w:ascii="Times New Roman" w:hAnsi="Times New Roman" w:cs="Times New Roman"/>
          <w:sz w:val="24"/>
          <w:szCs w:val="24"/>
        </w:rPr>
      </w:pP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z w:val="24"/>
          <w:szCs w:val="24"/>
        </w:rPr>
      </w:pPr>
      <w:r w:rsidRPr="00EE0E15">
        <w:rPr>
          <w:rFonts w:ascii="Times New Roman" w:hAnsi="Times New Roman" w:cs="Times New Roman"/>
          <w:spacing w:val="-1"/>
          <w:sz w:val="24"/>
          <w:szCs w:val="24"/>
        </w:rPr>
        <w:t>(a)</w:t>
      </w:r>
      <w:r w:rsidRPr="00EE0E15">
        <w:rPr>
          <w:rFonts w:ascii="Times New Roman" w:hAnsi="Times New Roman" w:cs="Times New Roman"/>
          <w:sz w:val="24"/>
          <w:szCs w:val="24"/>
        </w:rPr>
        <w:tab/>
        <w:t>“Applicable Law” means the laws and any other instruments havin</w:t>
      </w:r>
      <w:r w:rsidR="0021246B" w:rsidRPr="00EE0E15">
        <w:rPr>
          <w:rFonts w:ascii="Times New Roman" w:hAnsi="Times New Roman" w:cs="Times New Roman"/>
          <w:sz w:val="24"/>
          <w:szCs w:val="24"/>
        </w:rPr>
        <w:t xml:space="preserve">g the force of law in India for </w:t>
      </w:r>
      <w:r w:rsidRPr="00EE0E15">
        <w:rPr>
          <w:rFonts w:ascii="Times New Roman" w:hAnsi="Times New Roman" w:cs="Times New Roman"/>
          <w:sz w:val="24"/>
          <w:szCs w:val="24"/>
        </w:rPr>
        <w:t>the time being.</w:t>
      </w:r>
    </w:p>
    <w:p w:rsidR="00C02A72" w:rsidRPr="00EE0E15" w:rsidRDefault="00C02A72" w:rsidP="00C02A72">
      <w:pPr>
        <w:shd w:val="clear" w:color="auto" w:fill="FFFFFF"/>
        <w:tabs>
          <w:tab w:val="left" w:pos="394"/>
        </w:tabs>
        <w:spacing w:after="0" w:line="240" w:lineRule="auto"/>
        <w:ind w:right="5"/>
        <w:jc w:val="both"/>
        <w:rPr>
          <w:rFonts w:ascii="Times New Roman" w:hAnsi="Times New Roman" w:cs="Times New Roman"/>
          <w:sz w:val="24"/>
          <w:szCs w:val="24"/>
        </w:rPr>
      </w:pPr>
    </w:p>
    <w:p w:rsidR="007F4D59" w:rsidRDefault="00C02A72" w:rsidP="008C6714">
      <w:pPr>
        <w:pStyle w:val="Default"/>
        <w:spacing w:after="10"/>
        <w:jc w:val="both"/>
        <w:rPr>
          <w:rFonts w:ascii="Times New Roman" w:hAnsi="Times New Roman" w:cs="Times New Roman"/>
          <w:lang w:val="en-GB"/>
        </w:rPr>
      </w:pPr>
      <w:r w:rsidRPr="00EE0E15">
        <w:rPr>
          <w:rFonts w:ascii="Times New Roman" w:hAnsi="Times New Roman" w:cs="Times New Roman"/>
        </w:rPr>
        <w:t>(b)</w:t>
      </w:r>
      <w:r w:rsidRPr="00EE0E15">
        <w:rPr>
          <w:rFonts w:ascii="Times New Roman" w:hAnsi="Times New Roman" w:cs="Times New Roman"/>
        </w:rPr>
        <w:tab/>
        <w:t>“</w:t>
      </w:r>
      <w:r w:rsidR="008C6714">
        <w:rPr>
          <w:rFonts w:ascii="Times New Roman" w:hAnsi="Times New Roman" w:cs="Times New Roman"/>
          <w:lang w:val="en-GB"/>
        </w:rPr>
        <w:t>Gov</w:t>
      </w:r>
      <w:r w:rsidR="00E864E4">
        <w:rPr>
          <w:rFonts w:ascii="Times New Roman" w:hAnsi="Times New Roman" w:cs="Times New Roman"/>
          <w:lang w:val="en-GB"/>
        </w:rPr>
        <w:t>ernment</w:t>
      </w:r>
      <w:r w:rsidRPr="00EE0E15">
        <w:rPr>
          <w:rFonts w:ascii="Times New Roman" w:hAnsi="Times New Roman" w:cs="Times New Roman"/>
          <w:lang w:val="en-GB"/>
        </w:rPr>
        <w:t xml:space="preserve"> Training Partner” </w:t>
      </w:r>
      <w:r w:rsidR="008C6714">
        <w:rPr>
          <w:rFonts w:ascii="Times New Roman" w:hAnsi="Times New Roman" w:cs="Times New Roman"/>
          <w:lang w:val="en-GB"/>
        </w:rPr>
        <w:t>or “G</w:t>
      </w:r>
      <w:r w:rsidR="0091096F">
        <w:rPr>
          <w:rFonts w:ascii="Times New Roman" w:hAnsi="Times New Roman" w:cs="Times New Roman"/>
          <w:lang w:val="en-GB"/>
        </w:rPr>
        <w:t xml:space="preserve">TP” </w:t>
      </w:r>
      <w:r w:rsidRPr="00EE0E15">
        <w:rPr>
          <w:rFonts w:ascii="Times New Roman" w:hAnsi="Times New Roman" w:cs="Times New Roman"/>
          <w:lang w:val="en-GB"/>
        </w:rPr>
        <w:t xml:space="preserve">means </w:t>
      </w:r>
      <w:r w:rsidR="007F4D59">
        <w:rPr>
          <w:rFonts w:ascii="Times New Roman" w:hAnsi="Times New Roman" w:cs="Times New Roman"/>
          <w:lang w:val="en-GB"/>
        </w:rPr>
        <w:t>such</w:t>
      </w:r>
      <w:r w:rsidR="00DB6A3B">
        <w:rPr>
          <w:rFonts w:ascii="Times New Roman" w:hAnsi="Times New Roman" w:cs="Times New Roman"/>
          <w:lang w:val="en-GB"/>
        </w:rPr>
        <w:t xml:space="preserve"> </w:t>
      </w:r>
      <w:r w:rsidR="00E70AAC">
        <w:rPr>
          <w:rFonts w:ascii="Times New Roman" w:hAnsi="Times New Roman" w:cs="Times New Roman"/>
          <w:lang w:val="en-GB"/>
        </w:rPr>
        <w:t>Government of India or State Govt. of Uttar Pradesh</w:t>
      </w:r>
      <w:r w:rsidR="007F4D59">
        <w:rPr>
          <w:rFonts w:ascii="Times New Roman" w:hAnsi="Times New Roman" w:cs="Times New Roman"/>
          <w:lang w:val="en-GB"/>
        </w:rPr>
        <w:t xml:space="preserve"> training instit</w:t>
      </w:r>
      <w:r w:rsidR="00E70AAC">
        <w:rPr>
          <w:rFonts w:ascii="Times New Roman" w:hAnsi="Times New Roman" w:cs="Times New Roman"/>
          <w:lang w:val="en-GB"/>
        </w:rPr>
        <w:t>utions which:</w:t>
      </w:r>
    </w:p>
    <w:p w:rsidR="007F4D59" w:rsidRDefault="007F4D59" w:rsidP="008C6714">
      <w:pPr>
        <w:pStyle w:val="Default"/>
        <w:spacing w:after="10"/>
        <w:jc w:val="both"/>
        <w:rPr>
          <w:rFonts w:ascii="Times New Roman" w:hAnsi="Times New Roman" w:cs="Times New Roman"/>
          <w:lang w:val="en-GB"/>
        </w:rPr>
      </w:pPr>
    </w:p>
    <w:p w:rsidR="007F4D59" w:rsidRPr="007F4D59" w:rsidRDefault="00E70AAC" w:rsidP="007F4D59">
      <w:pPr>
        <w:pStyle w:val="Default"/>
        <w:numPr>
          <w:ilvl w:val="0"/>
          <w:numId w:val="25"/>
        </w:numPr>
        <w:spacing w:after="10"/>
        <w:jc w:val="both"/>
        <w:rPr>
          <w:rFonts w:ascii="Bookman Old Style" w:hAnsi="Bookman Old Style" w:cstheme="minorHAnsi"/>
          <w:sz w:val="20"/>
        </w:rPr>
      </w:pPr>
      <w:r>
        <w:rPr>
          <w:rFonts w:ascii="Times New Roman" w:hAnsi="Times New Roman" w:cs="Times New Roman"/>
          <w:lang w:val="en-GB"/>
        </w:rPr>
        <w:t>A</w:t>
      </w:r>
      <w:r w:rsidR="007F4D59">
        <w:rPr>
          <w:rFonts w:ascii="Times New Roman" w:hAnsi="Times New Roman" w:cs="Times New Roman"/>
          <w:lang w:val="en-GB"/>
        </w:rPr>
        <w:t xml:space="preserve">re established, controlled and </w:t>
      </w:r>
      <w:r>
        <w:rPr>
          <w:rFonts w:ascii="Times New Roman" w:hAnsi="Times New Roman" w:cs="Times New Roman"/>
          <w:lang w:val="en-GB"/>
        </w:rPr>
        <w:t>funded by Government</w:t>
      </w:r>
      <w:r w:rsidR="00E864E4">
        <w:rPr>
          <w:rFonts w:ascii="Times New Roman" w:hAnsi="Times New Roman" w:cs="Times New Roman"/>
          <w:lang w:val="en-GB"/>
        </w:rPr>
        <w:t>.</w:t>
      </w:r>
    </w:p>
    <w:p w:rsidR="007F4D59" w:rsidRDefault="007F4D59" w:rsidP="007F4D59">
      <w:pPr>
        <w:pStyle w:val="Default"/>
        <w:spacing w:after="10"/>
        <w:ind w:left="1440" w:firstLine="720"/>
        <w:jc w:val="both"/>
        <w:rPr>
          <w:rFonts w:ascii="Times New Roman" w:hAnsi="Times New Roman" w:cs="Times New Roman"/>
          <w:lang w:val="en-GB"/>
        </w:rPr>
      </w:pPr>
      <w:r>
        <w:rPr>
          <w:rFonts w:ascii="Times New Roman" w:hAnsi="Times New Roman" w:cs="Times New Roman"/>
          <w:lang w:val="en-GB"/>
        </w:rPr>
        <w:t>Or</w:t>
      </w:r>
    </w:p>
    <w:p w:rsidR="007F4D59" w:rsidRPr="007F4D59" w:rsidRDefault="00E70AAC" w:rsidP="007F4D59">
      <w:pPr>
        <w:pStyle w:val="Default"/>
        <w:spacing w:after="10"/>
        <w:ind w:left="720"/>
        <w:jc w:val="both"/>
        <w:rPr>
          <w:rFonts w:ascii="Bookman Old Style" w:hAnsi="Bookman Old Style" w:cstheme="minorHAnsi"/>
          <w:sz w:val="20"/>
        </w:rPr>
      </w:pPr>
      <w:r>
        <w:rPr>
          <w:rFonts w:ascii="Times New Roman" w:hAnsi="Times New Roman" w:cs="Times New Roman"/>
        </w:rPr>
        <w:t xml:space="preserve">Self-Governing </w:t>
      </w:r>
      <w:r w:rsidR="007F4D59">
        <w:rPr>
          <w:rFonts w:ascii="Times New Roman" w:hAnsi="Times New Roman" w:cs="Times New Roman"/>
        </w:rPr>
        <w:t xml:space="preserve">Institution established by government and fully or partially </w:t>
      </w:r>
      <w:r>
        <w:rPr>
          <w:rFonts w:ascii="Times New Roman" w:hAnsi="Times New Roman" w:cs="Times New Roman"/>
        </w:rPr>
        <w:t>funded</w:t>
      </w:r>
      <w:r w:rsidR="007F4D59">
        <w:rPr>
          <w:rFonts w:ascii="Times New Roman" w:hAnsi="Times New Roman" w:cs="Times New Roman"/>
        </w:rPr>
        <w:t xml:space="preserve"> by government </w:t>
      </w:r>
    </w:p>
    <w:p w:rsidR="007F4D59" w:rsidRDefault="007F4D59" w:rsidP="007F4D59">
      <w:pPr>
        <w:pStyle w:val="Default"/>
        <w:spacing w:after="10"/>
        <w:ind w:lef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Or</w:t>
      </w:r>
    </w:p>
    <w:p w:rsidR="007F4D59" w:rsidRDefault="007F4D59" w:rsidP="007F4D59">
      <w:pPr>
        <w:pStyle w:val="Default"/>
        <w:spacing w:after="10"/>
        <w:ind w:left="720"/>
        <w:jc w:val="both"/>
        <w:rPr>
          <w:rFonts w:ascii="Times New Roman" w:hAnsi="Times New Roman" w:cs="Times New Roman"/>
        </w:rPr>
      </w:pPr>
      <w:r>
        <w:rPr>
          <w:rFonts w:ascii="Times New Roman" w:hAnsi="Times New Roman" w:cs="Times New Roman"/>
        </w:rPr>
        <w:t xml:space="preserve">Institutions </w:t>
      </w:r>
      <w:r w:rsidR="00E864E4">
        <w:rPr>
          <w:rFonts w:ascii="Times New Roman" w:hAnsi="Times New Roman" w:cs="Times New Roman"/>
        </w:rPr>
        <w:t>established,</w:t>
      </w:r>
      <w:r>
        <w:rPr>
          <w:rFonts w:ascii="Times New Roman" w:hAnsi="Times New Roman" w:cs="Times New Roman"/>
        </w:rPr>
        <w:t xml:space="preserve"> controlled and financed </w:t>
      </w:r>
      <w:r w:rsidR="00E864E4">
        <w:rPr>
          <w:rFonts w:ascii="Times New Roman" w:hAnsi="Times New Roman" w:cs="Times New Roman"/>
        </w:rPr>
        <w:t>by Government</w:t>
      </w:r>
      <w:r>
        <w:rPr>
          <w:rFonts w:ascii="Times New Roman" w:hAnsi="Times New Roman" w:cs="Times New Roman"/>
        </w:rPr>
        <w:t xml:space="preserve"> Public</w:t>
      </w:r>
      <w:r w:rsidR="00E70AAC">
        <w:rPr>
          <w:rFonts w:ascii="Times New Roman" w:hAnsi="Times New Roman" w:cs="Times New Roman"/>
        </w:rPr>
        <w:t xml:space="preserve"> Sector</w:t>
      </w:r>
      <w:r>
        <w:rPr>
          <w:rFonts w:ascii="Times New Roman" w:hAnsi="Times New Roman" w:cs="Times New Roman"/>
        </w:rPr>
        <w:t xml:space="preserve"> Enterprises</w:t>
      </w:r>
    </w:p>
    <w:p w:rsidR="007F4D59" w:rsidRDefault="007F4D59" w:rsidP="007F4D59">
      <w:pPr>
        <w:pStyle w:val="Default"/>
        <w:spacing w:after="10"/>
        <w:ind w:lef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And</w:t>
      </w:r>
    </w:p>
    <w:p w:rsidR="007F4D59" w:rsidRDefault="009A4D38" w:rsidP="007F4D59">
      <w:pPr>
        <w:pStyle w:val="Default"/>
        <w:numPr>
          <w:ilvl w:val="0"/>
          <w:numId w:val="25"/>
        </w:numPr>
        <w:spacing w:after="10"/>
        <w:jc w:val="both"/>
        <w:rPr>
          <w:rFonts w:ascii="Times New Roman" w:hAnsi="Times New Roman" w:cs="Times New Roman"/>
        </w:rPr>
      </w:pPr>
      <w:r>
        <w:rPr>
          <w:rFonts w:ascii="Times New Roman" w:hAnsi="Times New Roman" w:cs="Times New Roman"/>
        </w:rPr>
        <w:t>Are in e</w:t>
      </w:r>
      <w:r w:rsidR="007F4D59">
        <w:rPr>
          <w:rFonts w:ascii="Times New Roman" w:hAnsi="Times New Roman" w:cs="Times New Roman"/>
        </w:rPr>
        <w:t>xistence since</w:t>
      </w:r>
      <w:r>
        <w:rPr>
          <w:rFonts w:ascii="Times New Roman" w:hAnsi="Times New Roman" w:cs="Times New Roman"/>
        </w:rPr>
        <w:t xml:space="preserve"> minimum</w:t>
      </w:r>
      <w:r w:rsidR="007F4D59">
        <w:rPr>
          <w:rFonts w:ascii="Times New Roman" w:hAnsi="Times New Roman" w:cs="Times New Roman"/>
        </w:rPr>
        <w:t xml:space="preserve"> last three financ</w:t>
      </w:r>
      <w:r>
        <w:rPr>
          <w:rFonts w:ascii="Times New Roman" w:hAnsi="Times New Roman" w:cs="Times New Roman"/>
        </w:rPr>
        <w:t>ial</w:t>
      </w:r>
      <w:r w:rsidR="007F4D59">
        <w:rPr>
          <w:rFonts w:ascii="Times New Roman" w:hAnsi="Times New Roman" w:cs="Times New Roman"/>
        </w:rPr>
        <w:t xml:space="preserve"> years and </w:t>
      </w:r>
      <w:r>
        <w:rPr>
          <w:rFonts w:ascii="Times New Roman" w:hAnsi="Times New Roman" w:cs="Times New Roman"/>
        </w:rPr>
        <w:t>have conducted</w:t>
      </w:r>
      <w:r w:rsidR="007F4D59">
        <w:rPr>
          <w:rFonts w:ascii="Times New Roman" w:hAnsi="Times New Roman" w:cs="Times New Roman"/>
        </w:rPr>
        <w:t xml:space="preserve"> training of </w:t>
      </w:r>
      <w:r>
        <w:rPr>
          <w:rFonts w:ascii="Times New Roman" w:hAnsi="Times New Roman" w:cs="Times New Roman"/>
        </w:rPr>
        <w:t xml:space="preserve">minimum </w:t>
      </w:r>
      <w:r w:rsidR="007F4D59">
        <w:rPr>
          <w:rFonts w:ascii="Times New Roman" w:hAnsi="Times New Roman" w:cs="Times New Roman"/>
        </w:rPr>
        <w:t xml:space="preserve">200 </w:t>
      </w:r>
      <w:r w:rsidR="005D5345">
        <w:rPr>
          <w:rFonts w:ascii="Times New Roman" w:hAnsi="Times New Roman" w:cs="Times New Roman"/>
        </w:rPr>
        <w:t>candidates in</w:t>
      </w:r>
      <w:r>
        <w:rPr>
          <w:rFonts w:ascii="Times New Roman" w:hAnsi="Times New Roman" w:cs="Times New Roman"/>
        </w:rPr>
        <w:t>past</w:t>
      </w:r>
      <w:r w:rsidR="007F4D59">
        <w:rPr>
          <w:rFonts w:ascii="Times New Roman" w:hAnsi="Times New Roman" w:cs="Times New Roman"/>
        </w:rPr>
        <w:t xml:space="preserve"> two financial years.</w:t>
      </w:r>
    </w:p>
    <w:p w:rsidR="007F4D59" w:rsidRDefault="005D5345" w:rsidP="005D5345">
      <w:pPr>
        <w:pStyle w:val="Default"/>
        <w:spacing w:after="10"/>
        <w:ind w:left="2160"/>
        <w:jc w:val="both"/>
        <w:rPr>
          <w:rFonts w:ascii="Times New Roman" w:hAnsi="Times New Roman" w:cs="Times New Roman"/>
        </w:rPr>
      </w:pPr>
      <w:r>
        <w:rPr>
          <w:rFonts w:ascii="Times New Roman" w:hAnsi="Times New Roman" w:cs="Times New Roman"/>
        </w:rPr>
        <w:t>And</w:t>
      </w:r>
    </w:p>
    <w:p w:rsidR="005D5345" w:rsidRDefault="005D5345" w:rsidP="005D5345">
      <w:pPr>
        <w:pStyle w:val="Default"/>
        <w:numPr>
          <w:ilvl w:val="0"/>
          <w:numId w:val="25"/>
        </w:numPr>
        <w:spacing w:after="10"/>
        <w:jc w:val="both"/>
        <w:rPr>
          <w:rFonts w:ascii="Times New Roman" w:hAnsi="Times New Roman" w:cs="Times New Roman"/>
        </w:rPr>
      </w:pPr>
      <w:r>
        <w:rPr>
          <w:rFonts w:ascii="Times New Roman" w:hAnsi="Times New Roman" w:cs="Times New Roman"/>
        </w:rPr>
        <w:t>Institutions with their own establishment and training capacity within Uttar Pradesh wherein vocational training approved under UPSDM can be successfully implemented.</w:t>
      </w:r>
    </w:p>
    <w:p w:rsidR="00C02A72" w:rsidRPr="008C6714" w:rsidRDefault="00C02A72" w:rsidP="007F4D59">
      <w:pPr>
        <w:pStyle w:val="Default"/>
        <w:spacing w:after="10"/>
        <w:jc w:val="both"/>
        <w:rPr>
          <w:rFonts w:ascii="Bookman Old Style" w:hAnsi="Bookman Old Style" w:cstheme="minorHAnsi"/>
          <w:sz w:val="20"/>
        </w:rPr>
      </w:pPr>
    </w:p>
    <w:p w:rsidR="00C02A72" w:rsidRPr="00EE0E15" w:rsidRDefault="00C02A72" w:rsidP="00C02A72">
      <w:pPr>
        <w:shd w:val="clear" w:color="auto" w:fill="FFFFFF"/>
        <w:tabs>
          <w:tab w:val="left" w:pos="394"/>
        </w:tabs>
        <w:spacing w:after="0" w:line="240" w:lineRule="auto"/>
        <w:ind w:right="5"/>
        <w:jc w:val="both"/>
        <w:rPr>
          <w:rFonts w:ascii="Times New Roman" w:hAnsi="Times New Roman" w:cs="Times New Roman"/>
          <w:sz w:val="24"/>
          <w:szCs w:val="24"/>
        </w:rPr>
      </w:pPr>
    </w:p>
    <w:p w:rsidR="00C02A72" w:rsidRPr="00EE0E15" w:rsidRDefault="00C02A72" w:rsidP="009220EF">
      <w:pPr>
        <w:shd w:val="clear" w:color="auto" w:fill="FFFFFF"/>
        <w:tabs>
          <w:tab w:val="left" w:pos="394"/>
        </w:tabs>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lastRenderedPageBreak/>
        <w:t>(c) “Contract</w:t>
      </w:r>
      <w:r w:rsidR="00F520F7">
        <w:rPr>
          <w:rFonts w:ascii="Times New Roman" w:hAnsi="Times New Roman" w:cs="Times New Roman"/>
          <w:sz w:val="24"/>
          <w:szCs w:val="24"/>
        </w:rPr>
        <w:t>/ Agreement</w:t>
      </w:r>
      <w:r w:rsidRPr="00EE0E15">
        <w:rPr>
          <w:rFonts w:ascii="Times New Roman" w:hAnsi="Times New Roman" w:cs="Times New Roman"/>
          <w:sz w:val="24"/>
          <w:szCs w:val="24"/>
        </w:rPr>
        <w:t>” means the Contract signed by the Parties and all the attached documents</w:t>
      </w:r>
    </w:p>
    <w:p w:rsidR="0091096F" w:rsidRDefault="0091096F" w:rsidP="00C02A72">
      <w:pPr>
        <w:shd w:val="clear" w:color="auto" w:fill="FFFFFF"/>
        <w:tabs>
          <w:tab w:val="left" w:pos="394"/>
        </w:tabs>
        <w:spacing w:after="0" w:line="240" w:lineRule="auto"/>
        <w:ind w:right="5"/>
        <w:jc w:val="both"/>
        <w:rPr>
          <w:rFonts w:ascii="Times New Roman" w:hAnsi="Times New Roman" w:cs="Times New Roman"/>
          <w:sz w:val="24"/>
          <w:szCs w:val="24"/>
        </w:rPr>
      </w:pPr>
    </w:p>
    <w:p w:rsidR="00C02A72" w:rsidRPr="00EE0E15" w:rsidRDefault="00C02A72" w:rsidP="00C02A72">
      <w:pPr>
        <w:shd w:val="clear" w:color="auto" w:fill="FFFFFF"/>
        <w:tabs>
          <w:tab w:val="left" w:pos="394"/>
        </w:tabs>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(d) “Day” means calendar day.</w:t>
      </w:r>
    </w:p>
    <w:p w:rsidR="00C02A72" w:rsidRPr="00EE0E15" w:rsidRDefault="00C02A72" w:rsidP="00C02A72">
      <w:pPr>
        <w:widowControl w:val="0"/>
        <w:shd w:val="clear" w:color="auto" w:fill="FFFFFF"/>
        <w:tabs>
          <w:tab w:val="left" w:pos="302"/>
        </w:tabs>
        <w:autoSpaceDE w:val="0"/>
        <w:autoSpaceDN w:val="0"/>
        <w:adjustRightInd w:val="0"/>
        <w:spacing w:after="0" w:line="240" w:lineRule="auto"/>
        <w:ind w:right="5"/>
        <w:jc w:val="both"/>
        <w:rPr>
          <w:rFonts w:ascii="Times New Roman" w:hAnsi="Times New Roman" w:cs="Times New Roman"/>
          <w:sz w:val="24"/>
          <w:szCs w:val="24"/>
        </w:rPr>
      </w:pPr>
    </w:p>
    <w:p w:rsidR="00C02A72" w:rsidRPr="00EE0E15" w:rsidRDefault="00C02A72" w:rsidP="00C02A72">
      <w:pPr>
        <w:widowControl w:val="0"/>
        <w:shd w:val="clear" w:color="auto" w:fill="FFFFFF"/>
        <w:tabs>
          <w:tab w:val="left" w:pos="302"/>
        </w:tabs>
        <w:autoSpaceDE w:val="0"/>
        <w:autoSpaceDN w:val="0"/>
        <w:adjustRightInd w:val="0"/>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(e) “Effective Date” means the date on which this Contract comes into force and effect</w:t>
      </w:r>
      <w:r w:rsidR="004F2EEF">
        <w:rPr>
          <w:rFonts w:ascii="Times New Roman" w:hAnsi="Times New Roman" w:cs="Times New Roman"/>
          <w:sz w:val="24"/>
          <w:szCs w:val="24"/>
        </w:rPr>
        <w:t>.</w:t>
      </w:r>
    </w:p>
    <w:p w:rsidR="00C02A72" w:rsidRPr="00EE0E15" w:rsidRDefault="00C02A72" w:rsidP="00C02A72">
      <w:pPr>
        <w:widowControl w:val="0"/>
        <w:shd w:val="clear" w:color="auto" w:fill="FFFFFF"/>
        <w:tabs>
          <w:tab w:val="left" w:pos="302"/>
        </w:tabs>
        <w:autoSpaceDE w:val="0"/>
        <w:autoSpaceDN w:val="0"/>
        <w:adjustRightInd w:val="0"/>
        <w:spacing w:after="0" w:line="240" w:lineRule="auto"/>
        <w:ind w:right="5"/>
        <w:jc w:val="both"/>
        <w:rPr>
          <w:rFonts w:ascii="Times New Roman" w:hAnsi="Times New Roman" w:cs="Times New Roman"/>
          <w:sz w:val="24"/>
          <w:szCs w:val="24"/>
        </w:rPr>
      </w:pPr>
    </w:p>
    <w:p w:rsidR="00C02A72" w:rsidRPr="00EE0E15" w:rsidRDefault="00C02A72" w:rsidP="00C02A72">
      <w:pPr>
        <w:widowControl w:val="0"/>
        <w:shd w:val="clear" w:color="auto" w:fill="FFFFFF"/>
        <w:tabs>
          <w:tab w:val="left" w:pos="302"/>
        </w:tabs>
        <w:autoSpaceDE w:val="0"/>
        <w:autoSpaceDN w:val="0"/>
        <w:adjustRightInd w:val="0"/>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 xml:space="preserve">(f) </w:t>
      </w:r>
      <w:r w:rsidR="00575AF4" w:rsidRPr="00EE0E15">
        <w:rPr>
          <w:rFonts w:ascii="Times New Roman" w:hAnsi="Times New Roman" w:cs="Times New Roman"/>
          <w:sz w:val="24"/>
          <w:szCs w:val="24"/>
        </w:rPr>
        <w:t>“</w:t>
      </w:r>
      <w:r w:rsidR="00C8353D">
        <w:rPr>
          <w:rFonts w:ascii="Times New Roman" w:hAnsi="Times New Roman" w:cs="Times New Roman"/>
          <w:sz w:val="24"/>
          <w:szCs w:val="24"/>
        </w:rPr>
        <w:t>Client / Authority</w:t>
      </w:r>
      <w:r w:rsidR="00575AF4" w:rsidRPr="00EE0E15">
        <w:rPr>
          <w:rFonts w:ascii="Times New Roman" w:hAnsi="Times New Roman" w:cs="Times New Roman"/>
          <w:sz w:val="24"/>
          <w:szCs w:val="24"/>
        </w:rPr>
        <w:t xml:space="preserve">” </w:t>
      </w:r>
      <w:r w:rsidRPr="00EE0E15">
        <w:rPr>
          <w:rFonts w:ascii="Times New Roman" w:hAnsi="Times New Roman" w:cs="Times New Roman"/>
          <w:sz w:val="24"/>
          <w:szCs w:val="24"/>
        </w:rPr>
        <w:t>mean</w:t>
      </w:r>
      <w:r w:rsidR="00F520F7">
        <w:rPr>
          <w:rFonts w:ascii="Times New Roman" w:hAnsi="Times New Roman" w:cs="Times New Roman"/>
          <w:sz w:val="24"/>
          <w:szCs w:val="24"/>
        </w:rPr>
        <w:t>s</w:t>
      </w:r>
      <w:r w:rsidRPr="00EE0E15">
        <w:rPr>
          <w:rFonts w:ascii="Times New Roman" w:hAnsi="Times New Roman" w:cs="Times New Roman"/>
          <w:sz w:val="24"/>
          <w:szCs w:val="24"/>
        </w:rPr>
        <w:t xml:space="preserve"> the Uttar Pradesh Skill Development Society (UPSDS) that has entered into the contract with the </w:t>
      </w:r>
      <w:r w:rsidR="007124C3">
        <w:rPr>
          <w:rFonts w:ascii="Times New Roman" w:hAnsi="Times New Roman" w:cs="Times New Roman"/>
          <w:sz w:val="24"/>
          <w:szCs w:val="24"/>
        </w:rPr>
        <w:t>G</w:t>
      </w:r>
      <w:r w:rsidRPr="00EE0E15">
        <w:rPr>
          <w:rFonts w:ascii="Times New Roman" w:hAnsi="Times New Roman" w:cs="Times New Roman"/>
          <w:sz w:val="24"/>
          <w:szCs w:val="24"/>
        </w:rPr>
        <w:t>TP.</w:t>
      </w:r>
    </w:p>
    <w:p w:rsidR="00C02A72" w:rsidRPr="00EE0E15" w:rsidRDefault="00C02A72" w:rsidP="00C02A72">
      <w:pPr>
        <w:widowControl w:val="0"/>
        <w:shd w:val="clear" w:color="auto" w:fill="FFFFFF"/>
        <w:tabs>
          <w:tab w:val="left" w:pos="302"/>
        </w:tabs>
        <w:autoSpaceDE w:val="0"/>
        <w:autoSpaceDN w:val="0"/>
        <w:adjustRightInd w:val="0"/>
        <w:spacing w:after="0" w:line="240" w:lineRule="auto"/>
        <w:ind w:right="5"/>
        <w:jc w:val="both"/>
        <w:rPr>
          <w:rFonts w:ascii="Times New Roman" w:hAnsi="Times New Roman" w:cs="Times New Roman"/>
          <w:sz w:val="24"/>
          <w:szCs w:val="24"/>
        </w:rPr>
      </w:pPr>
    </w:p>
    <w:p w:rsidR="00C02A72" w:rsidRPr="00EE0E15" w:rsidRDefault="00575AF4" w:rsidP="00C02A72">
      <w:pPr>
        <w:widowControl w:val="0"/>
        <w:shd w:val="clear" w:color="auto" w:fill="FFFFFF"/>
        <w:tabs>
          <w:tab w:val="left" w:pos="302"/>
        </w:tabs>
        <w:autoSpaceDE w:val="0"/>
        <w:autoSpaceDN w:val="0"/>
        <w:adjustRightInd w:val="0"/>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(g) “GC” means the</w:t>
      </w:r>
      <w:r w:rsidR="00C02A72" w:rsidRPr="00EE0E15">
        <w:rPr>
          <w:rFonts w:ascii="Times New Roman" w:hAnsi="Times New Roman" w:cs="Times New Roman"/>
          <w:sz w:val="24"/>
          <w:szCs w:val="24"/>
        </w:rPr>
        <w:t xml:space="preserve"> General Conditions of Contract. </w:t>
      </w:r>
    </w:p>
    <w:p w:rsidR="00C02A72" w:rsidRPr="00EE0E15" w:rsidRDefault="00C02A72" w:rsidP="00C02A72">
      <w:pPr>
        <w:widowControl w:val="0"/>
        <w:shd w:val="clear" w:color="auto" w:fill="FFFFFF"/>
        <w:tabs>
          <w:tab w:val="left" w:pos="302"/>
        </w:tabs>
        <w:autoSpaceDE w:val="0"/>
        <w:autoSpaceDN w:val="0"/>
        <w:adjustRightInd w:val="0"/>
        <w:spacing w:after="0" w:line="240" w:lineRule="auto"/>
        <w:ind w:right="5"/>
        <w:jc w:val="both"/>
        <w:rPr>
          <w:rFonts w:ascii="Times New Roman" w:hAnsi="Times New Roman" w:cs="Times New Roman"/>
          <w:sz w:val="24"/>
          <w:szCs w:val="24"/>
        </w:rPr>
      </w:pPr>
    </w:p>
    <w:p w:rsidR="00C02A72" w:rsidRPr="00EE0E15" w:rsidRDefault="00C02A72" w:rsidP="00C02A72">
      <w:pPr>
        <w:widowControl w:val="0"/>
        <w:shd w:val="clear" w:color="auto" w:fill="FFFFFF"/>
        <w:tabs>
          <w:tab w:val="left" w:pos="302"/>
        </w:tabs>
        <w:autoSpaceDE w:val="0"/>
        <w:autoSpaceDN w:val="0"/>
        <w:adjustRightInd w:val="0"/>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(h) “Government” means the Government of Uttar Pradesh</w:t>
      </w:r>
      <w:r w:rsidR="004F2EEF">
        <w:rPr>
          <w:rFonts w:ascii="Times New Roman" w:hAnsi="Times New Roman" w:cs="Times New Roman"/>
          <w:sz w:val="24"/>
          <w:szCs w:val="24"/>
        </w:rPr>
        <w:t>.</w:t>
      </w: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w:t>
      </w:r>
      <w:r w:rsidR="0091096F">
        <w:rPr>
          <w:rFonts w:ascii="Times New Roman" w:hAnsi="Times New Roman" w:cs="Times New Roman"/>
          <w:sz w:val="24"/>
          <w:szCs w:val="24"/>
        </w:rPr>
        <w:t>i</w:t>
      </w:r>
      <w:r w:rsidRPr="00EE0E15">
        <w:rPr>
          <w:rFonts w:ascii="Times New Roman" w:hAnsi="Times New Roman" w:cs="Times New Roman"/>
          <w:sz w:val="24"/>
          <w:szCs w:val="24"/>
        </w:rPr>
        <w:t>) “Party” means the “Authority / Client” being the First Party or the “</w:t>
      </w:r>
      <w:r w:rsidR="007124C3">
        <w:rPr>
          <w:rFonts w:ascii="Times New Roman" w:hAnsi="Times New Roman" w:cs="Times New Roman"/>
          <w:sz w:val="24"/>
          <w:szCs w:val="24"/>
        </w:rPr>
        <w:t>Government Training</w:t>
      </w:r>
      <w:r w:rsidRPr="00EE0E15">
        <w:rPr>
          <w:rFonts w:ascii="Times New Roman" w:hAnsi="Times New Roman" w:cs="Times New Roman"/>
          <w:sz w:val="24"/>
          <w:szCs w:val="24"/>
        </w:rPr>
        <w:t xml:space="preserve"> Partner” being the Second Party, as the case may be, and “Parties” means both of them.</w:t>
      </w: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w:t>
      </w:r>
      <w:r w:rsidR="0091096F">
        <w:rPr>
          <w:rFonts w:ascii="Times New Roman" w:hAnsi="Times New Roman" w:cs="Times New Roman"/>
          <w:sz w:val="24"/>
          <w:szCs w:val="24"/>
        </w:rPr>
        <w:t>j</w:t>
      </w:r>
      <w:r w:rsidRPr="00EE0E15">
        <w:rPr>
          <w:rFonts w:ascii="Times New Roman" w:hAnsi="Times New Roman" w:cs="Times New Roman"/>
          <w:sz w:val="24"/>
          <w:szCs w:val="24"/>
        </w:rPr>
        <w:t xml:space="preserve">) “Services” means the work to be performed by the </w:t>
      </w:r>
      <w:r w:rsidR="007124C3">
        <w:rPr>
          <w:rFonts w:ascii="Times New Roman" w:hAnsi="Times New Roman" w:cs="Times New Roman"/>
          <w:sz w:val="24"/>
          <w:szCs w:val="24"/>
        </w:rPr>
        <w:t>Government Training</w:t>
      </w:r>
      <w:r w:rsidR="007124C3" w:rsidRPr="00EE0E15">
        <w:rPr>
          <w:rFonts w:ascii="Times New Roman" w:hAnsi="Times New Roman" w:cs="Times New Roman"/>
          <w:sz w:val="24"/>
          <w:szCs w:val="24"/>
        </w:rPr>
        <w:t xml:space="preserve"> Partner </w:t>
      </w:r>
      <w:r w:rsidRPr="00EE0E15">
        <w:rPr>
          <w:rFonts w:ascii="Times New Roman" w:hAnsi="Times New Roman" w:cs="Times New Roman"/>
          <w:sz w:val="24"/>
          <w:szCs w:val="24"/>
        </w:rPr>
        <w:t>pursuant to this Contract, as described in Appendix A hereto.</w:t>
      </w: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w:t>
      </w:r>
      <w:r w:rsidR="0091096F">
        <w:rPr>
          <w:rFonts w:ascii="Times New Roman" w:hAnsi="Times New Roman" w:cs="Times New Roman"/>
          <w:sz w:val="24"/>
          <w:szCs w:val="24"/>
        </w:rPr>
        <w:t>k</w:t>
      </w:r>
      <w:r w:rsidRPr="00EE0E15">
        <w:rPr>
          <w:rFonts w:ascii="Times New Roman" w:hAnsi="Times New Roman" w:cs="Times New Roman"/>
          <w:sz w:val="24"/>
          <w:szCs w:val="24"/>
        </w:rPr>
        <w:t>) “Third Party” means any person or entity other than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or the “</w:t>
      </w:r>
      <w:r w:rsidR="007124C3">
        <w:rPr>
          <w:rFonts w:ascii="Times New Roman" w:hAnsi="Times New Roman" w:cs="Times New Roman"/>
          <w:sz w:val="24"/>
          <w:szCs w:val="24"/>
        </w:rPr>
        <w:t>Government Training</w:t>
      </w:r>
      <w:r w:rsidR="007124C3" w:rsidRPr="00EE0E15">
        <w:rPr>
          <w:rFonts w:ascii="Times New Roman" w:hAnsi="Times New Roman" w:cs="Times New Roman"/>
          <w:sz w:val="24"/>
          <w:szCs w:val="24"/>
        </w:rPr>
        <w:t xml:space="preserve"> Partner</w:t>
      </w: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w:t>
      </w:r>
      <w:r w:rsidR="0091096F">
        <w:rPr>
          <w:rFonts w:ascii="Times New Roman" w:hAnsi="Times New Roman" w:cs="Times New Roman"/>
          <w:sz w:val="24"/>
          <w:szCs w:val="24"/>
        </w:rPr>
        <w:t>l</w:t>
      </w:r>
      <w:r w:rsidRPr="00EE0E15">
        <w:rPr>
          <w:rFonts w:ascii="Times New Roman" w:hAnsi="Times New Roman" w:cs="Times New Roman"/>
          <w:sz w:val="24"/>
          <w:szCs w:val="24"/>
        </w:rPr>
        <w:t>) “In writing” means communicated in written form with proof of receipt.</w:t>
      </w: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w:t>
      </w:r>
      <w:r w:rsidR="0091096F">
        <w:rPr>
          <w:rFonts w:ascii="Times New Roman" w:hAnsi="Times New Roman" w:cs="Times New Roman"/>
          <w:sz w:val="24"/>
          <w:szCs w:val="24"/>
        </w:rPr>
        <w:t>m</w:t>
      </w:r>
      <w:r w:rsidRPr="00EE0E15">
        <w:rPr>
          <w:rFonts w:ascii="Times New Roman" w:hAnsi="Times New Roman" w:cs="Times New Roman"/>
          <w:sz w:val="24"/>
          <w:szCs w:val="24"/>
        </w:rPr>
        <w:t>) “Empanelment” means the signing of the Contract between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and the “</w:t>
      </w:r>
      <w:r w:rsidR="007124C3">
        <w:rPr>
          <w:rFonts w:ascii="Times New Roman" w:hAnsi="Times New Roman" w:cs="Times New Roman"/>
          <w:sz w:val="24"/>
          <w:szCs w:val="24"/>
        </w:rPr>
        <w:t>Government Training</w:t>
      </w:r>
      <w:r w:rsidR="007124C3" w:rsidRPr="00EE0E15">
        <w:rPr>
          <w:rFonts w:ascii="Times New Roman" w:hAnsi="Times New Roman" w:cs="Times New Roman"/>
          <w:sz w:val="24"/>
          <w:szCs w:val="24"/>
        </w:rPr>
        <w:t xml:space="preserve"> Partner</w:t>
      </w:r>
      <w:r w:rsidRPr="00EE0E15">
        <w:rPr>
          <w:rFonts w:ascii="Times New Roman" w:hAnsi="Times New Roman" w:cs="Times New Roman"/>
          <w:sz w:val="24"/>
          <w:szCs w:val="24"/>
        </w:rPr>
        <w:t xml:space="preserve">”. </w:t>
      </w: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w:t>
      </w:r>
      <w:r w:rsidR="0091096F">
        <w:rPr>
          <w:rFonts w:ascii="Times New Roman" w:hAnsi="Times New Roman" w:cs="Times New Roman"/>
          <w:sz w:val="24"/>
          <w:szCs w:val="24"/>
        </w:rPr>
        <w:t>n</w:t>
      </w:r>
      <w:r w:rsidRPr="00EE0E15">
        <w:rPr>
          <w:rFonts w:ascii="Times New Roman" w:hAnsi="Times New Roman" w:cs="Times New Roman"/>
          <w:sz w:val="24"/>
          <w:szCs w:val="24"/>
        </w:rPr>
        <w:t>) “Programme” means Skill Development Programme of the State of Uttar Pradesh that shall be managed by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w:t>
      </w: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w:t>
      </w:r>
      <w:r w:rsidR="0091096F">
        <w:rPr>
          <w:rFonts w:ascii="Times New Roman" w:hAnsi="Times New Roman" w:cs="Times New Roman"/>
          <w:sz w:val="24"/>
          <w:szCs w:val="24"/>
        </w:rPr>
        <w:t>o</w:t>
      </w:r>
      <w:r w:rsidRPr="00EE0E15">
        <w:rPr>
          <w:rFonts w:ascii="Times New Roman" w:hAnsi="Times New Roman" w:cs="Times New Roman"/>
          <w:sz w:val="24"/>
          <w:szCs w:val="24"/>
        </w:rPr>
        <w:t xml:space="preserve">) </w:t>
      </w:r>
      <w:r w:rsidR="000052CA" w:rsidRPr="00C60CB1">
        <w:rPr>
          <w:rFonts w:ascii="Times New Roman" w:hAnsi="Times New Roman" w:cs="Times New Roman"/>
          <w:sz w:val="24"/>
          <w:szCs w:val="24"/>
        </w:rPr>
        <w:t>Circular</w:t>
      </w:r>
      <w:r w:rsidR="00C821CE">
        <w:rPr>
          <w:rFonts w:ascii="Times New Roman" w:hAnsi="Times New Roman" w:cs="Times New Roman"/>
          <w:sz w:val="24"/>
          <w:szCs w:val="24"/>
        </w:rPr>
        <w:t xml:space="preserve"> </w:t>
      </w:r>
      <w:r w:rsidR="00781BF7" w:rsidRPr="00AE725A">
        <w:rPr>
          <w:rFonts w:ascii="Times New Roman" w:hAnsi="Times New Roman" w:cs="Times New Roman"/>
          <w:sz w:val="24"/>
          <w:szCs w:val="24"/>
        </w:rPr>
        <w:t>No. 457/TPC/</w:t>
      </w:r>
      <w:r w:rsidR="0089739C">
        <w:rPr>
          <w:rFonts w:ascii="Times New Roman" w:hAnsi="Times New Roman" w:cs="Times New Roman"/>
          <w:sz w:val="24"/>
          <w:szCs w:val="24"/>
        </w:rPr>
        <w:t>KVM</w:t>
      </w:r>
      <w:r w:rsidR="00781BF7" w:rsidRPr="00AE725A">
        <w:rPr>
          <w:rFonts w:ascii="Times New Roman" w:hAnsi="Times New Roman" w:cs="Times New Roman"/>
          <w:sz w:val="24"/>
          <w:szCs w:val="24"/>
        </w:rPr>
        <w:t xml:space="preserve">/2014, </w:t>
      </w:r>
      <w:r w:rsidR="00781BF7">
        <w:rPr>
          <w:rFonts w:ascii="Times New Roman" w:hAnsi="Times New Roman" w:cs="Times New Roman"/>
          <w:sz w:val="24"/>
          <w:szCs w:val="24"/>
        </w:rPr>
        <w:t>dated 12 July, 2014</w:t>
      </w:r>
      <w:r w:rsidRPr="00EE0E15">
        <w:rPr>
          <w:rFonts w:ascii="Times New Roman" w:hAnsi="Times New Roman" w:cs="Times New Roman"/>
          <w:sz w:val="24"/>
          <w:szCs w:val="24"/>
        </w:rPr>
        <w:t xml:space="preserve">forms an integral part of this Agreement. </w:t>
      </w: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b/>
          <w:bCs/>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r w:rsidRPr="00EE0E15">
        <w:rPr>
          <w:rFonts w:ascii="Times New Roman" w:hAnsi="Times New Roman" w:cs="Times New Roman"/>
          <w:b/>
          <w:bCs/>
          <w:sz w:val="24"/>
          <w:szCs w:val="24"/>
        </w:rPr>
        <w:t xml:space="preserve">1.2. Relationship between the Parties: </w:t>
      </w:r>
      <w:r w:rsidRPr="00EE0E15">
        <w:rPr>
          <w:rFonts w:ascii="Times New Roman" w:hAnsi="Times New Roman" w:cs="Times New Roman"/>
          <w:sz w:val="24"/>
          <w:szCs w:val="24"/>
        </w:rPr>
        <w:t xml:space="preserve">Nothing contained herein shall be construed as establishing a relationship of master and servant or of principal and agent as between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and the </w:t>
      </w:r>
      <w:r w:rsidR="007124C3">
        <w:rPr>
          <w:rFonts w:ascii="Times New Roman" w:hAnsi="Times New Roman" w:cs="Times New Roman"/>
          <w:sz w:val="24"/>
          <w:szCs w:val="24"/>
        </w:rPr>
        <w:t>GTP</w:t>
      </w:r>
      <w:r w:rsidRPr="00EE0E15">
        <w:rPr>
          <w:rFonts w:ascii="Times New Roman" w:hAnsi="Times New Roman" w:cs="Times New Roman"/>
          <w:sz w:val="24"/>
          <w:szCs w:val="24"/>
        </w:rPr>
        <w:t xml:space="preserve">. The </w:t>
      </w:r>
      <w:r w:rsidR="007124C3">
        <w:rPr>
          <w:rFonts w:ascii="Times New Roman" w:hAnsi="Times New Roman" w:cs="Times New Roman"/>
          <w:sz w:val="24"/>
          <w:szCs w:val="24"/>
        </w:rPr>
        <w:t>GTP</w:t>
      </w:r>
      <w:r w:rsidRPr="00EE0E15">
        <w:rPr>
          <w:rFonts w:ascii="Times New Roman" w:hAnsi="Times New Roman" w:cs="Times New Roman"/>
          <w:sz w:val="24"/>
          <w:szCs w:val="24"/>
        </w:rPr>
        <w:t>, subject to this Contract, has complete charge of Personnel performing the Services and shall be fully responsible for the Services performed by them or on their behalf hereunder.</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r w:rsidRPr="00EE0E15">
        <w:rPr>
          <w:rFonts w:ascii="Times New Roman" w:hAnsi="Times New Roman" w:cs="Times New Roman"/>
          <w:b/>
          <w:spacing w:val="-1"/>
          <w:sz w:val="24"/>
          <w:szCs w:val="24"/>
        </w:rPr>
        <w:t>1.3.</w:t>
      </w:r>
      <w:r w:rsidRPr="00EE0E15">
        <w:rPr>
          <w:rFonts w:ascii="Times New Roman" w:hAnsi="Times New Roman" w:cs="Times New Roman"/>
          <w:b/>
          <w:bCs/>
          <w:sz w:val="24"/>
          <w:szCs w:val="24"/>
        </w:rPr>
        <w:t>Law Governing Contract</w:t>
      </w:r>
      <w:r w:rsidRPr="00EE0E15">
        <w:rPr>
          <w:rFonts w:ascii="Times New Roman" w:hAnsi="Times New Roman" w:cs="Times New Roman"/>
          <w:sz w:val="24"/>
          <w:szCs w:val="24"/>
        </w:rPr>
        <w:t>: This Contract, its meaning and interpretation, and the relation between the Parties shall be governed by the applicable laws of India.</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b/>
          <w:bCs/>
          <w:sz w:val="24"/>
          <w:szCs w:val="24"/>
        </w:rPr>
      </w:pPr>
      <w:r w:rsidRPr="00EE0E15">
        <w:rPr>
          <w:rFonts w:ascii="Times New Roman" w:hAnsi="Times New Roman" w:cs="Times New Roman"/>
          <w:b/>
          <w:bCs/>
          <w:sz w:val="24"/>
          <w:szCs w:val="24"/>
        </w:rPr>
        <w:t xml:space="preserve">1.4. Notices: </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r w:rsidRPr="00EE0E15">
        <w:rPr>
          <w:rFonts w:ascii="Times New Roman" w:hAnsi="Times New Roman" w:cs="Times New Roman"/>
          <w:bCs/>
          <w:sz w:val="24"/>
          <w:szCs w:val="24"/>
        </w:rPr>
        <w:t>1.4.1.</w:t>
      </w:r>
      <w:r w:rsidRPr="00EE0E15">
        <w:rPr>
          <w:rFonts w:ascii="Times New Roman" w:hAnsi="Times New Roman" w:cs="Times New Roman"/>
          <w:sz w:val="24"/>
          <w:szCs w:val="24"/>
        </w:rPr>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post to such Party at the </w:t>
      </w:r>
      <w:r w:rsidRPr="00EE0E15">
        <w:rPr>
          <w:rFonts w:ascii="Times New Roman" w:hAnsi="Times New Roman" w:cs="Times New Roman"/>
          <w:sz w:val="24"/>
          <w:szCs w:val="24"/>
        </w:rPr>
        <w:lastRenderedPageBreak/>
        <w:t>address specified in the Contract.</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1.4.2 A Party may change its address for notice hereunder by giving the other Party notice in writing of such change to the address specified in the Contract.</w:t>
      </w: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p>
    <w:p w:rsidR="00C02A72" w:rsidRPr="00EE0E15" w:rsidRDefault="00C02A72" w:rsidP="00C02A72">
      <w:pPr>
        <w:shd w:val="clear" w:color="auto" w:fill="FFFFFF"/>
        <w:tabs>
          <w:tab w:val="left" w:pos="346"/>
        </w:tabs>
        <w:spacing w:after="0" w:line="240" w:lineRule="auto"/>
        <w:jc w:val="both"/>
        <w:rPr>
          <w:rFonts w:ascii="Times New Roman" w:hAnsi="Times New Roman" w:cs="Times New Roman"/>
          <w:spacing w:val="-2"/>
          <w:sz w:val="24"/>
          <w:szCs w:val="24"/>
        </w:rPr>
      </w:pPr>
      <w:r w:rsidRPr="00EE0E15">
        <w:rPr>
          <w:rFonts w:ascii="Times New Roman" w:hAnsi="Times New Roman" w:cs="Times New Roman"/>
          <w:b/>
          <w:spacing w:val="-1"/>
          <w:sz w:val="24"/>
          <w:szCs w:val="24"/>
        </w:rPr>
        <w:t>1.5.</w:t>
      </w:r>
      <w:r w:rsidRPr="00EE0E15">
        <w:rPr>
          <w:rFonts w:ascii="Times New Roman" w:hAnsi="Times New Roman" w:cs="Times New Roman"/>
          <w:sz w:val="24"/>
          <w:szCs w:val="24"/>
        </w:rPr>
        <w:tab/>
      </w:r>
      <w:r w:rsidRPr="00EE0E15">
        <w:rPr>
          <w:rFonts w:ascii="Times New Roman" w:hAnsi="Times New Roman" w:cs="Times New Roman"/>
          <w:b/>
          <w:bCs/>
          <w:sz w:val="24"/>
          <w:szCs w:val="24"/>
        </w:rPr>
        <w:t xml:space="preserve">Location: </w:t>
      </w:r>
      <w:r w:rsidRPr="00EE0E15">
        <w:rPr>
          <w:rFonts w:ascii="Times New Roman" w:hAnsi="Times New Roman" w:cs="Times New Roman"/>
          <w:sz w:val="24"/>
          <w:szCs w:val="24"/>
        </w:rPr>
        <w:t>The Serv</w:t>
      </w:r>
      <w:r w:rsidR="00575AF4" w:rsidRPr="00EE0E15">
        <w:rPr>
          <w:rFonts w:ascii="Times New Roman" w:hAnsi="Times New Roman" w:cs="Times New Roman"/>
          <w:sz w:val="24"/>
          <w:szCs w:val="24"/>
        </w:rPr>
        <w:t>ices shall be performed in the S</w:t>
      </w:r>
      <w:r w:rsidRPr="00EE0E15">
        <w:rPr>
          <w:rFonts w:ascii="Times New Roman" w:hAnsi="Times New Roman" w:cs="Times New Roman"/>
          <w:sz w:val="24"/>
          <w:szCs w:val="24"/>
        </w:rPr>
        <w:t xml:space="preserve">tate of Uttar Pradesh, at such locations as are specified in </w:t>
      </w:r>
      <w:r w:rsidR="00592613" w:rsidRPr="002D33B1">
        <w:rPr>
          <w:rFonts w:ascii="Times New Roman" w:hAnsi="Times New Roman" w:cs="Times New Roman"/>
          <w:b/>
          <w:bCs/>
          <w:sz w:val="24"/>
          <w:szCs w:val="24"/>
        </w:rPr>
        <w:t xml:space="preserve">Annexure </w:t>
      </w:r>
      <w:r w:rsidR="00870BC6" w:rsidRPr="002D33B1">
        <w:rPr>
          <w:rFonts w:ascii="Times New Roman" w:hAnsi="Times New Roman" w:cs="Times New Roman"/>
          <w:b/>
          <w:bCs/>
          <w:sz w:val="24"/>
          <w:szCs w:val="24"/>
        </w:rPr>
        <w:t xml:space="preserve">A </w:t>
      </w:r>
      <w:r w:rsidRPr="002D33B1">
        <w:rPr>
          <w:rFonts w:ascii="Times New Roman" w:hAnsi="Times New Roman" w:cs="Times New Roman"/>
          <w:b/>
          <w:bCs/>
          <w:sz w:val="24"/>
          <w:szCs w:val="24"/>
        </w:rPr>
        <w:t>of this Agreement</w:t>
      </w:r>
      <w:r w:rsidR="00C821CE">
        <w:rPr>
          <w:rFonts w:ascii="Times New Roman" w:hAnsi="Times New Roman" w:cs="Times New Roman"/>
          <w:b/>
          <w:bCs/>
          <w:sz w:val="24"/>
          <w:szCs w:val="24"/>
        </w:rPr>
        <w:t xml:space="preserve"> </w:t>
      </w:r>
      <w:r w:rsidRPr="00EE0E15">
        <w:rPr>
          <w:rFonts w:ascii="Times New Roman" w:hAnsi="Times New Roman" w:cs="Times New Roman"/>
          <w:sz w:val="24"/>
          <w:szCs w:val="24"/>
        </w:rPr>
        <w:t xml:space="preserve">and, where the location of a particular task is not so specified, at such locations, as the </w:t>
      </w:r>
      <w:r w:rsidR="00C8353D">
        <w:rPr>
          <w:rFonts w:ascii="Times New Roman" w:hAnsi="Times New Roman" w:cs="Times New Roman"/>
          <w:spacing w:val="-2"/>
          <w:sz w:val="24"/>
          <w:szCs w:val="24"/>
        </w:rPr>
        <w:t>Client / Authority</w:t>
      </w:r>
      <w:r w:rsidRPr="00EE0E15">
        <w:rPr>
          <w:rFonts w:ascii="Times New Roman" w:hAnsi="Times New Roman" w:cs="Times New Roman"/>
          <w:spacing w:val="-2"/>
          <w:sz w:val="24"/>
          <w:szCs w:val="24"/>
        </w:rPr>
        <w:t xml:space="preserve"> may approve.</w:t>
      </w:r>
    </w:p>
    <w:p w:rsidR="00C02A72" w:rsidRPr="00EE0E15" w:rsidRDefault="00C02A72" w:rsidP="00C02A72">
      <w:pPr>
        <w:shd w:val="clear" w:color="auto" w:fill="FFFFFF"/>
        <w:tabs>
          <w:tab w:val="left" w:pos="346"/>
        </w:tabs>
        <w:spacing w:after="0" w:line="240" w:lineRule="auto"/>
        <w:jc w:val="both"/>
        <w:rPr>
          <w:rFonts w:ascii="Times New Roman" w:hAnsi="Times New Roman" w:cs="Times New Roman"/>
          <w:sz w:val="24"/>
          <w:szCs w:val="24"/>
        </w:rPr>
      </w:pPr>
    </w:p>
    <w:p w:rsidR="00C02A72" w:rsidRDefault="00C02A72" w:rsidP="00C02A72">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z w:val="24"/>
          <w:szCs w:val="24"/>
        </w:rPr>
      </w:pPr>
      <w:r w:rsidRPr="00EE0E15">
        <w:rPr>
          <w:rFonts w:ascii="Times New Roman" w:hAnsi="Times New Roman" w:cs="Times New Roman"/>
          <w:b/>
          <w:sz w:val="24"/>
          <w:szCs w:val="24"/>
        </w:rPr>
        <w:t>1.6</w:t>
      </w:r>
      <w:r w:rsidRPr="00EE0E15">
        <w:rPr>
          <w:rFonts w:ascii="Times New Roman" w:hAnsi="Times New Roman" w:cs="Times New Roman"/>
          <w:b/>
          <w:bCs/>
          <w:sz w:val="24"/>
          <w:szCs w:val="24"/>
        </w:rPr>
        <w:t>. Authorized Representatives</w:t>
      </w:r>
      <w:r w:rsidRPr="00EE0E15">
        <w:rPr>
          <w:rFonts w:ascii="Times New Roman" w:hAnsi="Times New Roman" w:cs="Times New Roman"/>
          <w:sz w:val="24"/>
          <w:szCs w:val="24"/>
        </w:rPr>
        <w:t xml:space="preserve">: Any action required or permitted to be taken, and any document required or permitted to be executed under this Contract by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or the </w:t>
      </w:r>
      <w:r w:rsidR="007124C3">
        <w:rPr>
          <w:rFonts w:ascii="Times New Roman" w:hAnsi="Times New Roman" w:cs="Times New Roman"/>
          <w:sz w:val="24"/>
          <w:szCs w:val="24"/>
        </w:rPr>
        <w:t>GTP</w:t>
      </w:r>
      <w:r w:rsidRPr="00EE0E15">
        <w:rPr>
          <w:rFonts w:ascii="Times New Roman" w:hAnsi="Times New Roman" w:cs="Times New Roman"/>
          <w:sz w:val="24"/>
          <w:szCs w:val="24"/>
        </w:rPr>
        <w:t xml:space="preserve"> may be taken or executed by </w:t>
      </w:r>
      <w:r w:rsidR="009440B0">
        <w:rPr>
          <w:rFonts w:ascii="Times New Roman" w:hAnsi="Times New Roman" w:cs="Times New Roman"/>
          <w:sz w:val="24"/>
          <w:szCs w:val="24"/>
        </w:rPr>
        <w:t>the officials as specified hereunder:</w:t>
      </w:r>
    </w:p>
    <w:p w:rsidR="009440B0" w:rsidRDefault="009440B0" w:rsidP="00870BC6">
      <w:pPr>
        <w:pStyle w:val="ListParagraph"/>
        <w:widowControl w:val="0"/>
        <w:numPr>
          <w:ilvl w:val="0"/>
          <w:numId w:val="24"/>
        </w:numPr>
        <w:shd w:val="clear" w:color="auto" w:fill="FFFFFF"/>
        <w:tabs>
          <w:tab w:val="left" w:pos="350"/>
        </w:tabs>
        <w:autoSpaceDE w:val="0"/>
        <w:autoSpaceDN w:val="0"/>
        <w:adjustRightInd w:val="0"/>
        <w:spacing w:after="0" w:line="24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Mission Director of UPSDM for the First Party </w:t>
      </w:r>
    </w:p>
    <w:p w:rsidR="009440B0" w:rsidRPr="00870BC6" w:rsidRDefault="009440B0" w:rsidP="00870BC6">
      <w:pPr>
        <w:pStyle w:val="ListParagraph"/>
        <w:widowControl w:val="0"/>
        <w:numPr>
          <w:ilvl w:val="0"/>
          <w:numId w:val="24"/>
        </w:numPr>
        <w:shd w:val="clear" w:color="auto" w:fill="FFFFFF"/>
        <w:tabs>
          <w:tab w:val="left" w:pos="350"/>
        </w:tabs>
        <w:autoSpaceDE w:val="0"/>
        <w:autoSpaceDN w:val="0"/>
        <w:adjustRightInd w:val="0"/>
        <w:spacing w:after="0" w:line="24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Official in whose name </w:t>
      </w:r>
      <w:r w:rsidR="000052CA" w:rsidRPr="00C60CB1">
        <w:rPr>
          <w:rFonts w:ascii="Times New Roman" w:hAnsi="Times New Roman" w:cs="Times New Roman"/>
          <w:b/>
          <w:spacing w:val="-8"/>
          <w:sz w:val="24"/>
          <w:szCs w:val="24"/>
        </w:rPr>
        <w:t>Authorised Representative</w:t>
      </w:r>
      <w:r>
        <w:rPr>
          <w:rFonts w:ascii="Times New Roman" w:hAnsi="Times New Roman" w:cs="Times New Roman"/>
          <w:spacing w:val="-8"/>
          <w:sz w:val="24"/>
          <w:szCs w:val="24"/>
        </w:rPr>
        <w:t xml:space="preserve"> has been entrusted by the Second Party (as submitted in the proposal)</w:t>
      </w:r>
    </w:p>
    <w:p w:rsidR="00C02A72" w:rsidRPr="00EE0E15" w:rsidRDefault="00C02A72" w:rsidP="00C02A72">
      <w:pPr>
        <w:widowControl w:val="0"/>
        <w:shd w:val="clear" w:color="auto" w:fill="FFFFFF"/>
        <w:tabs>
          <w:tab w:val="left" w:pos="350"/>
        </w:tabs>
        <w:autoSpaceDE w:val="0"/>
        <w:autoSpaceDN w:val="0"/>
        <w:adjustRightInd w:val="0"/>
        <w:spacing w:after="0" w:line="240" w:lineRule="auto"/>
        <w:ind w:left="5"/>
        <w:jc w:val="both"/>
        <w:rPr>
          <w:rFonts w:ascii="Times New Roman" w:hAnsi="Times New Roman" w:cs="Times New Roman"/>
          <w:spacing w:val="-8"/>
          <w:sz w:val="24"/>
          <w:szCs w:val="24"/>
        </w:rPr>
      </w:pPr>
    </w:p>
    <w:p w:rsidR="00C02A72" w:rsidRPr="00EE0E15" w:rsidRDefault="00C02A72" w:rsidP="00C02A72">
      <w:pPr>
        <w:widowControl w:val="0"/>
        <w:shd w:val="clear" w:color="auto" w:fill="FFFFFF"/>
        <w:tabs>
          <w:tab w:val="left" w:pos="350"/>
        </w:tabs>
        <w:autoSpaceDE w:val="0"/>
        <w:autoSpaceDN w:val="0"/>
        <w:adjustRightInd w:val="0"/>
        <w:spacing w:after="0" w:line="240" w:lineRule="auto"/>
        <w:ind w:right="5"/>
        <w:jc w:val="both"/>
        <w:rPr>
          <w:rFonts w:ascii="Times New Roman" w:hAnsi="Times New Roman" w:cs="Times New Roman"/>
          <w:spacing w:val="-8"/>
          <w:sz w:val="24"/>
          <w:szCs w:val="24"/>
        </w:rPr>
      </w:pPr>
      <w:r w:rsidRPr="00EE0E15">
        <w:rPr>
          <w:rFonts w:ascii="Times New Roman" w:hAnsi="Times New Roman" w:cs="Times New Roman"/>
          <w:b/>
          <w:bCs/>
          <w:sz w:val="24"/>
          <w:szCs w:val="24"/>
        </w:rPr>
        <w:t>1.7. Taxes and Duties</w:t>
      </w:r>
      <w:r w:rsidRPr="00EE0E15">
        <w:rPr>
          <w:rFonts w:ascii="Times New Roman" w:hAnsi="Times New Roman" w:cs="Times New Roman"/>
          <w:sz w:val="24"/>
          <w:szCs w:val="24"/>
        </w:rPr>
        <w:t xml:space="preserve">: </w:t>
      </w:r>
    </w:p>
    <w:p w:rsidR="00C02A72" w:rsidRPr="00EE0E15" w:rsidRDefault="00C02A72" w:rsidP="00C02A72">
      <w:pPr>
        <w:widowControl w:val="0"/>
        <w:shd w:val="clear" w:color="auto" w:fill="FFFFFF"/>
        <w:tabs>
          <w:tab w:val="left" w:pos="350"/>
        </w:tabs>
        <w:autoSpaceDE w:val="0"/>
        <w:autoSpaceDN w:val="0"/>
        <w:adjustRightInd w:val="0"/>
        <w:spacing w:after="0" w:line="240" w:lineRule="auto"/>
        <w:ind w:left="5" w:right="5"/>
        <w:jc w:val="both"/>
        <w:rPr>
          <w:rFonts w:ascii="Times New Roman" w:hAnsi="Times New Roman" w:cs="Times New Roman"/>
          <w:sz w:val="24"/>
          <w:szCs w:val="24"/>
        </w:rPr>
      </w:pPr>
      <w:r w:rsidRPr="00EE0E15">
        <w:rPr>
          <w:rFonts w:ascii="Times New Roman" w:hAnsi="Times New Roman" w:cs="Times New Roman"/>
          <w:bCs/>
          <w:sz w:val="24"/>
          <w:szCs w:val="24"/>
        </w:rPr>
        <w:t>1</w:t>
      </w:r>
      <w:r w:rsidRPr="00EE0E15">
        <w:rPr>
          <w:rFonts w:ascii="Times New Roman" w:hAnsi="Times New Roman" w:cs="Times New Roman"/>
          <w:sz w:val="24"/>
          <w:szCs w:val="24"/>
        </w:rPr>
        <w:t xml:space="preserve">.7.1 The </w:t>
      </w:r>
      <w:r w:rsidR="007124C3">
        <w:rPr>
          <w:rFonts w:ascii="Times New Roman" w:hAnsi="Times New Roman" w:cs="Times New Roman"/>
          <w:sz w:val="24"/>
          <w:szCs w:val="24"/>
        </w:rPr>
        <w:t>GTP</w:t>
      </w:r>
      <w:r w:rsidRPr="00EE0E15">
        <w:rPr>
          <w:rFonts w:ascii="Times New Roman" w:hAnsi="Times New Roman" w:cs="Times New Roman"/>
          <w:sz w:val="24"/>
          <w:szCs w:val="24"/>
          <w:lang w:val="en-GB"/>
        </w:rPr>
        <w:t>shall be responsible for meeting all tax liabilities arising out of the Contract.</w:t>
      </w:r>
    </w:p>
    <w:p w:rsidR="00C02A72" w:rsidRPr="00EE0E15" w:rsidRDefault="00C02A72" w:rsidP="00C02A72">
      <w:pPr>
        <w:spacing w:after="0"/>
        <w:contextualSpacing/>
        <w:jc w:val="both"/>
        <w:rPr>
          <w:rFonts w:ascii="Times New Roman" w:hAnsi="Times New Roman" w:cs="Times New Roman"/>
          <w:bCs/>
          <w:sz w:val="24"/>
          <w:szCs w:val="24"/>
        </w:rPr>
      </w:pPr>
    </w:p>
    <w:p w:rsidR="00C02A72" w:rsidRPr="00EE0E15" w:rsidRDefault="00C02A72" w:rsidP="00C02A72">
      <w:pPr>
        <w:spacing w:after="0"/>
        <w:contextualSpacing/>
        <w:jc w:val="both"/>
        <w:rPr>
          <w:rFonts w:ascii="Times New Roman" w:hAnsi="Times New Roman" w:cs="Times New Roman"/>
          <w:sz w:val="24"/>
          <w:szCs w:val="24"/>
          <w:lang w:val="en-GB"/>
        </w:rPr>
      </w:pPr>
      <w:r w:rsidRPr="00EE0E15">
        <w:rPr>
          <w:rFonts w:ascii="Times New Roman" w:hAnsi="Times New Roman" w:cs="Times New Roman"/>
          <w:bCs/>
          <w:sz w:val="24"/>
          <w:szCs w:val="24"/>
        </w:rPr>
        <w:t xml:space="preserve">1.7.2 </w:t>
      </w:r>
      <w:r w:rsidRPr="00EE0E15">
        <w:rPr>
          <w:rFonts w:ascii="Times New Roman" w:hAnsi="Times New Roman" w:cs="Times New Roman"/>
          <w:sz w:val="24"/>
          <w:szCs w:val="24"/>
          <w:lang w:val="en-GB"/>
        </w:rPr>
        <w:t xml:space="preserve">The income tax etc., if applicable, shall be deducted at source from the payment to the </w:t>
      </w:r>
      <w:r w:rsidR="007124C3">
        <w:rPr>
          <w:rFonts w:ascii="Times New Roman" w:hAnsi="Times New Roman" w:cs="Times New Roman"/>
          <w:sz w:val="24"/>
          <w:szCs w:val="24"/>
        </w:rPr>
        <w:t>GTP</w:t>
      </w:r>
      <w:r w:rsidRPr="00EE0E15">
        <w:rPr>
          <w:rFonts w:ascii="Times New Roman" w:hAnsi="Times New Roman" w:cs="Times New Roman"/>
          <w:sz w:val="24"/>
          <w:szCs w:val="24"/>
          <w:lang w:val="en-GB"/>
        </w:rPr>
        <w:t xml:space="preserve"> as per the law in force at the time of execution of contract.</w:t>
      </w:r>
    </w:p>
    <w:p w:rsidR="00C02A72" w:rsidRPr="00EE0E15" w:rsidRDefault="00C02A72" w:rsidP="00C02A72">
      <w:pPr>
        <w:widowControl w:val="0"/>
        <w:shd w:val="clear" w:color="auto" w:fill="FFFFFF"/>
        <w:tabs>
          <w:tab w:val="left" w:pos="350"/>
        </w:tabs>
        <w:autoSpaceDE w:val="0"/>
        <w:autoSpaceDN w:val="0"/>
        <w:adjustRightInd w:val="0"/>
        <w:spacing w:after="0" w:line="240" w:lineRule="auto"/>
        <w:ind w:left="5" w:right="5"/>
        <w:jc w:val="both"/>
        <w:rPr>
          <w:rFonts w:ascii="Times New Roman" w:hAnsi="Times New Roman" w:cs="Times New Roman"/>
          <w:spacing w:val="-8"/>
          <w:sz w:val="24"/>
          <w:szCs w:val="24"/>
        </w:rPr>
      </w:pPr>
    </w:p>
    <w:p w:rsidR="00C02A72" w:rsidRPr="00EE0E15" w:rsidRDefault="00C02A72" w:rsidP="00C02A72">
      <w:pPr>
        <w:shd w:val="clear" w:color="auto" w:fill="FFFFFF"/>
        <w:tabs>
          <w:tab w:val="left" w:pos="466"/>
        </w:tabs>
        <w:spacing w:after="0" w:line="240" w:lineRule="auto"/>
        <w:ind w:left="19"/>
        <w:jc w:val="both"/>
        <w:rPr>
          <w:rFonts w:ascii="Times New Roman" w:hAnsi="Times New Roman" w:cs="Times New Roman"/>
          <w:b/>
          <w:bCs/>
          <w:spacing w:val="-3"/>
          <w:sz w:val="24"/>
          <w:szCs w:val="24"/>
        </w:rPr>
      </w:pPr>
      <w:r w:rsidRPr="00EE0E15">
        <w:rPr>
          <w:rFonts w:ascii="Times New Roman" w:hAnsi="Times New Roman" w:cs="Times New Roman"/>
          <w:b/>
          <w:spacing w:val="-7"/>
          <w:sz w:val="24"/>
          <w:szCs w:val="24"/>
        </w:rPr>
        <w:t>1.8.</w:t>
      </w:r>
      <w:r w:rsidRPr="00EE0E15">
        <w:rPr>
          <w:rFonts w:ascii="Times New Roman" w:hAnsi="Times New Roman" w:cs="Times New Roman"/>
          <w:b/>
          <w:bCs/>
          <w:spacing w:val="-3"/>
          <w:sz w:val="24"/>
          <w:szCs w:val="24"/>
        </w:rPr>
        <w:t>Fraud and Corruption</w:t>
      </w:r>
    </w:p>
    <w:p w:rsidR="00C02A72" w:rsidRPr="00EE0E15" w:rsidRDefault="00C02A72" w:rsidP="00C02A72">
      <w:pPr>
        <w:shd w:val="clear" w:color="auto" w:fill="FFFFFF"/>
        <w:tabs>
          <w:tab w:val="left" w:pos="466"/>
        </w:tabs>
        <w:spacing w:after="0" w:line="240" w:lineRule="auto"/>
        <w:ind w:left="19"/>
        <w:jc w:val="both"/>
        <w:rPr>
          <w:rFonts w:ascii="Times New Roman" w:hAnsi="Times New Roman" w:cs="Times New Roman"/>
          <w:sz w:val="24"/>
          <w:szCs w:val="24"/>
        </w:rPr>
      </w:pPr>
    </w:p>
    <w:p w:rsidR="00C02A72" w:rsidRPr="00EE0E15" w:rsidRDefault="00C02A72" w:rsidP="00C02A72">
      <w:pPr>
        <w:shd w:val="clear" w:color="auto" w:fill="FFFFFF"/>
        <w:tabs>
          <w:tab w:val="left" w:pos="638"/>
        </w:tabs>
        <w:spacing w:after="0" w:line="240" w:lineRule="auto"/>
        <w:ind w:left="5" w:right="10"/>
        <w:jc w:val="both"/>
        <w:rPr>
          <w:rFonts w:ascii="Times New Roman" w:hAnsi="Times New Roman" w:cs="Times New Roman"/>
          <w:sz w:val="24"/>
          <w:szCs w:val="24"/>
        </w:rPr>
      </w:pPr>
      <w:r w:rsidRPr="00EE0E15">
        <w:rPr>
          <w:rFonts w:ascii="Times New Roman" w:hAnsi="Times New Roman" w:cs="Times New Roman"/>
          <w:spacing w:val="-8"/>
          <w:sz w:val="24"/>
          <w:szCs w:val="24"/>
        </w:rPr>
        <w:t>1.8.1</w:t>
      </w:r>
      <w:r w:rsidRPr="00EE0E15">
        <w:rPr>
          <w:rFonts w:ascii="Times New Roman" w:hAnsi="Times New Roman" w:cs="Times New Roman"/>
          <w:sz w:val="24"/>
          <w:szCs w:val="24"/>
        </w:rPr>
        <w:tab/>
      </w:r>
      <w:r w:rsidRPr="00EE0E15">
        <w:rPr>
          <w:rFonts w:ascii="Times New Roman" w:hAnsi="Times New Roman" w:cs="Times New Roman"/>
          <w:b/>
          <w:bCs/>
          <w:sz w:val="24"/>
          <w:szCs w:val="24"/>
        </w:rPr>
        <w:t xml:space="preserve">Definitions: </w:t>
      </w:r>
      <w:r w:rsidRPr="00EE0E15">
        <w:rPr>
          <w:rFonts w:ascii="Times New Roman" w:hAnsi="Times New Roman" w:cs="Times New Roman"/>
          <w:sz w:val="24"/>
          <w:szCs w:val="24"/>
        </w:rPr>
        <w:t xml:space="preserve">It is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’s policy to require that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as well as </w:t>
      </w:r>
      <w:r w:rsidR="007124C3">
        <w:rPr>
          <w:rFonts w:ascii="Times New Roman" w:hAnsi="Times New Roman" w:cs="Times New Roman"/>
          <w:sz w:val="24"/>
          <w:szCs w:val="24"/>
        </w:rPr>
        <w:t>GTP</w:t>
      </w:r>
      <w:r w:rsidR="00BD5E60">
        <w:rPr>
          <w:rFonts w:ascii="Times New Roman" w:hAnsi="Times New Roman" w:cs="Times New Roman"/>
          <w:sz w:val="24"/>
          <w:szCs w:val="24"/>
        </w:rPr>
        <w:t xml:space="preserve"> </w:t>
      </w:r>
      <w:r w:rsidRPr="00EE0E15">
        <w:rPr>
          <w:rFonts w:ascii="Times New Roman" w:hAnsi="Times New Roman" w:cs="Times New Roman"/>
          <w:sz w:val="24"/>
          <w:szCs w:val="24"/>
        </w:rPr>
        <w:t>to observe the highest standard of ethics during the execution of the Contract. In pursuance of this</w:t>
      </w:r>
      <w:r w:rsidR="00BD5E60">
        <w:rPr>
          <w:rFonts w:ascii="Times New Roman" w:hAnsi="Times New Roman" w:cs="Times New Roman"/>
          <w:sz w:val="24"/>
          <w:szCs w:val="24"/>
        </w:rPr>
        <w:t xml:space="preserve"> </w:t>
      </w:r>
      <w:r w:rsidRPr="00EE0E15">
        <w:rPr>
          <w:rFonts w:ascii="Times New Roman" w:hAnsi="Times New Roman" w:cs="Times New Roman"/>
          <w:sz w:val="24"/>
          <w:szCs w:val="24"/>
        </w:rPr>
        <w:t xml:space="preserve">policy,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define, for the purpose of this provision, the terms set forth </w:t>
      </w:r>
      <w:r w:rsidR="00575AF4" w:rsidRPr="00EE0E15">
        <w:rPr>
          <w:rFonts w:ascii="Times New Roman" w:hAnsi="Times New Roman" w:cs="Times New Roman"/>
          <w:sz w:val="24"/>
          <w:szCs w:val="24"/>
        </w:rPr>
        <w:t>here</w:t>
      </w:r>
      <w:r w:rsidR="00BD5E60">
        <w:rPr>
          <w:rFonts w:ascii="Times New Roman" w:hAnsi="Times New Roman" w:cs="Times New Roman"/>
          <w:sz w:val="24"/>
          <w:szCs w:val="24"/>
        </w:rPr>
        <w:t xml:space="preserve"> </w:t>
      </w:r>
      <w:r w:rsidR="00575AF4" w:rsidRPr="00EE0E15">
        <w:rPr>
          <w:rFonts w:ascii="Times New Roman" w:hAnsi="Times New Roman" w:cs="Times New Roman"/>
          <w:sz w:val="24"/>
          <w:szCs w:val="24"/>
        </w:rPr>
        <w:t>in</w:t>
      </w:r>
      <w:r w:rsidR="00BD5E60">
        <w:rPr>
          <w:rFonts w:ascii="Times New Roman" w:hAnsi="Times New Roman" w:cs="Times New Roman"/>
          <w:sz w:val="24"/>
          <w:szCs w:val="24"/>
        </w:rPr>
        <w:t xml:space="preserve"> </w:t>
      </w:r>
      <w:r w:rsidR="00575AF4" w:rsidRPr="00EE0E15">
        <w:rPr>
          <w:rFonts w:ascii="Times New Roman" w:hAnsi="Times New Roman" w:cs="Times New Roman"/>
          <w:sz w:val="24"/>
          <w:szCs w:val="24"/>
        </w:rPr>
        <w:t>below:-</w:t>
      </w:r>
    </w:p>
    <w:p w:rsidR="00C02A72" w:rsidRPr="00EE0E15" w:rsidRDefault="00C02A72" w:rsidP="00C02A72">
      <w:pPr>
        <w:shd w:val="clear" w:color="auto" w:fill="FFFFFF"/>
        <w:spacing w:after="0" w:line="240" w:lineRule="auto"/>
        <w:ind w:left="19"/>
        <w:jc w:val="both"/>
        <w:rPr>
          <w:rFonts w:ascii="Times New Roman" w:hAnsi="Times New Roman" w:cs="Times New Roman"/>
          <w:sz w:val="24"/>
          <w:szCs w:val="24"/>
        </w:rPr>
      </w:pPr>
      <w:r w:rsidRPr="00EE0E15">
        <w:rPr>
          <w:rFonts w:ascii="Times New Roman" w:hAnsi="Times New Roman" w:cs="Times New Roman"/>
          <w:sz w:val="24"/>
          <w:szCs w:val="24"/>
        </w:rPr>
        <w:t>(i)  “Corrupt practice” means the offering, receiving, or soliciting, directly or indirectly, of anything of value to influence the action of a public official in the selection process or in contract execution;</w:t>
      </w:r>
    </w:p>
    <w:p w:rsidR="00C02A72" w:rsidRPr="00EE0E15" w:rsidRDefault="00C02A72" w:rsidP="00C02A72">
      <w:pPr>
        <w:shd w:val="clear" w:color="auto" w:fill="FFFFFF"/>
        <w:spacing w:after="0" w:line="240" w:lineRule="auto"/>
        <w:ind w:left="19"/>
        <w:jc w:val="both"/>
        <w:rPr>
          <w:rFonts w:ascii="Times New Roman" w:hAnsi="Times New Roman" w:cs="Times New Roman"/>
          <w:sz w:val="24"/>
          <w:szCs w:val="24"/>
        </w:rPr>
      </w:pPr>
      <w:r w:rsidRPr="00EE0E15">
        <w:rPr>
          <w:rFonts w:ascii="Times New Roman" w:hAnsi="Times New Roman" w:cs="Times New Roman"/>
          <w:sz w:val="24"/>
          <w:szCs w:val="24"/>
        </w:rPr>
        <w:t>(ii) “Fraudulent practice” means a misrepresentation or omission of facts in order to influence a selection process or the execution of a contract;</w:t>
      </w:r>
    </w:p>
    <w:p w:rsidR="00C02A72" w:rsidRPr="00EE0E15" w:rsidRDefault="00C02A72" w:rsidP="00870BC6">
      <w:pPr>
        <w:shd w:val="clear" w:color="auto" w:fill="FFFFFF"/>
        <w:spacing w:after="0" w:line="240" w:lineRule="auto"/>
        <w:ind w:left="19"/>
        <w:jc w:val="both"/>
        <w:rPr>
          <w:rFonts w:ascii="Times New Roman" w:hAnsi="Times New Roman" w:cs="Times New Roman"/>
          <w:sz w:val="24"/>
          <w:szCs w:val="24"/>
        </w:rPr>
      </w:pPr>
      <w:r w:rsidRPr="00EE0E15">
        <w:rPr>
          <w:rFonts w:ascii="Times New Roman" w:hAnsi="Times New Roman" w:cs="Times New Roman"/>
          <w:sz w:val="24"/>
          <w:szCs w:val="24"/>
        </w:rPr>
        <w:t>(iii) “Coercive practices” means harming   or threatening to harm, directly or indirectly, persons or their property to influence their participation in a procurement process, or affect the execution of</w:t>
      </w:r>
      <w:r w:rsidR="00BD5E60">
        <w:rPr>
          <w:rFonts w:ascii="Times New Roman" w:hAnsi="Times New Roman" w:cs="Times New Roman"/>
          <w:sz w:val="24"/>
          <w:szCs w:val="24"/>
        </w:rPr>
        <w:t xml:space="preserve"> </w:t>
      </w:r>
      <w:r w:rsidRPr="00EE0E15">
        <w:rPr>
          <w:rFonts w:ascii="Times New Roman" w:hAnsi="Times New Roman" w:cs="Times New Roman"/>
          <w:sz w:val="24"/>
          <w:szCs w:val="24"/>
        </w:rPr>
        <w:t>a contract;</w:t>
      </w:r>
    </w:p>
    <w:p w:rsidR="00C02A72" w:rsidRPr="00EE0E15" w:rsidRDefault="00C02A72" w:rsidP="00C02A72">
      <w:pPr>
        <w:shd w:val="clear" w:color="auto" w:fill="FFFFFF"/>
        <w:spacing w:after="0" w:line="240" w:lineRule="auto"/>
        <w:ind w:left="10"/>
        <w:jc w:val="both"/>
        <w:rPr>
          <w:rFonts w:ascii="Times New Roman" w:hAnsi="Times New Roman" w:cs="Times New Roman"/>
          <w:sz w:val="24"/>
          <w:szCs w:val="24"/>
        </w:rPr>
      </w:pPr>
      <w:r w:rsidRPr="00EE0E15">
        <w:rPr>
          <w:rFonts w:ascii="Times New Roman" w:hAnsi="Times New Roman" w:cs="Times New Roman"/>
          <w:sz w:val="24"/>
          <w:szCs w:val="24"/>
        </w:rPr>
        <w:t>(iv) “Restrictive practice” means forming a cartel or arriving at any understanding or arrangement among organisations with the objective of restricting or manipulating a full and fair competition in the selection</w:t>
      </w:r>
      <w:r w:rsidR="00BD5E60">
        <w:rPr>
          <w:rFonts w:ascii="Times New Roman" w:hAnsi="Times New Roman" w:cs="Times New Roman"/>
          <w:sz w:val="24"/>
          <w:szCs w:val="24"/>
        </w:rPr>
        <w:t xml:space="preserve"> </w:t>
      </w:r>
      <w:r w:rsidRPr="00EE0E15">
        <w:rPr>
          <w:rFonts w:ascii="Times New Roman" w:hAnsi="Times New Roman" w:cs="Times New Roman"/>
          <w:sz w:val="24"/>
          <w:szCs w:val="24"/>
        </w:rPr>
        <w:t>process or the execution of a contract.</w:t>
      </w:r>
    </w:p>
    <w:p w:rsidR="00C02A72" w:rsidRPr="00EE0E15" w:rsidRDefault="00C02A72" w:rsidP="00C02A72">
      <w:pPr>
        <w:shd w:val="clear" w:color="auto" w:fill="FFFFFF"/>
        <w:spacing w:after="0" w:line="240" w:lineRule="auto"/>
        <w:ind w:left="10"/>
        <w:jc w:val="both"/>
        <w:rPr>
          <w:rFonts w:ascii="Times New Roman" w:hAnsi="Times New Roman" w:cs="Times New Roman"/>
          <w:sz w:val="24"/>
          <w:szCs w:val="24"/>
        </w:rPr>
      </w:pPr>
    </w:p>
    <w:p w:rsidR="00C02A72" w:rsidRPr="00EE0E15" w:rsidRDefault="00C02A72" w:rsidP="00C02A72">
      <w:pPr>
        <w:shd w:val="clear" w:color="auto" w:fill="FFFFFF"/>
        <w:tabs>
          <w:tab w:val="left" w:pos="638"/>
        </w:tabs>
        <w:spacing w:after="0" w:line="240" w:lineRule="auto"/>
        <w:ind w:left="5"/>
        <w:jc w:val="both"/>
        <w:rPr>
          <w:rFonts w:ascii="Times New Roman" w:hAnsi="Times New Roman" w:cs="Times New Roman"/>
          <w:b/>
          <w:bCs/>
          <w:spacing w:val="-2"/>
          <w:sz w:val="24"/>
          <w:szCs w:val="24"/>
        </w:rPr>
      </w:pPr>
      <w:r w:rsidRPr="00EE0E15">
        <w:rPr>
          <w:rFonts w:ascii="Times New Roman" w:hAnsi="Times New Roman" w:cs="Times New Roman"/>
          <w:spacing w:val="-3"/>
          <w:sz w:val="24"/>
          <w:szCs w:val="24"/>
        </w:rPr>
        <w:t>1.8.2</w:t>
      </w:r>
      <w:r w:rsidRPr="00EE0E15">
        <w:rPr>
          <w:rFonts w:ascii="Times New Roman" w:hAnsi="Times New Roman" w:cs="Times New Roman"/>
          <w:sz w:val="24"/>
          <w:szCs w:val="24"/>
        </w:rPr>
        <w:tab/>
      </w:r>
      <w:r w:rsidRPr="00EE0E15">
        <w:rPr>
          <w:rFonts w:ascii="Times New Roman" w:hAnsi="Times New Roman" w:cs="Times New Roman"/>
          <w:b/>
          <w:bCs/>
          <w:spacing w:val="-2"/>
          <w:sz w:val="24"/>
          <w:szCs w:val="24"/>
        </w:rPr>
        <w:t xml:space="preserve">Measures to be taken by the </w:t>
      </w:r>
      <w:r w:rsidR="00C8353D">
        <w:rPr>
          <w:rFonts w:ascii="Times New Roman" w:hAnsi="Times New Roman" w:cs="Times New Roman"/>
          <w:b/>
          <w:bCs/>
          <w:spacing w:val="-2"/>
          <w:sz w:val="24"/>
          <w:szCs w:val="24"/>
        </w:rPr>
        <w:t>Client / Authority</w:t>
      </w:r>
    </w:p>
    <w:p w:rsidR="00C02A72" w:rsidRPr="00EE0E15" w:rsidRDefault="00C02A72" w:rsidP="00C02A72">
      <w:pPr>
        <w:shd w:val="clear" w:color="auto" w:fill="FFFFFF"/>
        <w:tabs>
          <w:tab w:val="left" w:pos="638"/>
        </w:tabs>
        <w:spacing w:after="0" w:line="240" w:lineRule="auto"/>
        <w:ind w:left="5"/>
        <w:jc w:val="both"/>
        <w:rPr>
          <w:rFonts w:ascii="Times New Roman" w:hAnsi="Times New Roman" w:cs="Times New Roman"/>
          <w:sz w:val="24"/>
          <w:szCs w:val="24"/>
        </w:rPr>
      </w:pPr>
    </w:p>
    <w:p w:rsidR="00C02A72" w:rsidRPr="00870BC6" w:rsidRDefault="00C02A72" w:rsidP="00C02A72">
      <w:pPr>
        <w:widowControl w:val="0"/>
        <w:numPr>
          <w:ilvl w:val="0"/>
          <w:numId w:val="15"/>
        </w:numPr>
        <w:shd w:val="clear" w:color="auto" w:fill="FFFFFF"/>
        <w:tabs>
          <w:tab w:val="left" w:pos="317"/>
        </w:tabs>
        <w:autoSpaceDE w:val="0"/>
        <w:autoSpaceDN w:val="0"/>
        <w:adjustRightInd w:val="0"/>
        <w:spacing w:after="0" w:line="240" w:lineRule="auto"/>
        <w:ind w:left="5" w:right="10"/>
        <w:jc w:val="both"/>
        <w:rPr>
          <w:rFonts w:ascii="Times New Roman" w:hAnsi="Times New Roman" w:cs="Times New Roman"/>
          <w:spacing w:val="-9"/>
          <w:sz w:val="24"/>
          <w:szCs w:val="24"/>
        </w:rPr>
      </w:pPr>
      <w:r w:rsidRPr="00EE0E15">
        <w:rPr>
          <w:rFonts w:ascii="Times New Roman" w:hAnsi="Times New Roman" w:cs="Times New Roman"/>
          <w:sz w:val="24"/>
          <w:szCs w:val="24"/>
        </w:rPr>
        <w:t xml:space="preserve">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may terminate the contract if it determines at any time that representatives of the </w:t>
      </w:r>
      <w:r w:rsidR="007124C3">
        <w:rPr>
          <w:rFonts w:ascii="Times New Roman" w:hAnsi="Times New Roman" w:cs="Times New Roman"/>
          <w:sz w:val="24"/>
          <w:szCs w:val="24"/>
        </w:rPr>
        <w:t>GTP</w:t>
      </w:r>
      <w:r w:rsidRPr="00EE0E15">
        <w:rPr>
          <w:rFonts w:ascii="Times New Roman" w:hAnsi="Times New Roman" w:cs="Times New Roman"/>
          <w:sz w:val="24"/>
          <w:szCs w:val="24"/>
        </w:rPr>
        <w:t xml:space="preserve"> were engaged in corrupt, fraudulent, coercive or restrictive practices during the selection process or </w:t>
      </w:r>
      <w:r w:rsidR="003C6948">
        <w:rPr>
          <w:rFonts w:ascii="Times New Roman" w:hAnsi="Times New Roman" w:cs="Times New Roman"/>
          <w:sz w:val="24"/>
          <w:szCs w:val="24"/>
        </w:rPr>
        <w:t xml:space="preserve">during </w:t>
      </w:r>
      <w:r w:rsidRPr="00EE0E15">
        <w:rPr>
          <w:rFonts w:ascii="Times New Roman" w:hAnsi="Times New Roman" w:cs="Times New Roman"/>
          <w:sz w:val="24"/>
          <w:szCs w:val="24"/>
        </w:rPr>
        <w:t xml:space="preserve">the </w:t>
      </w:r>
      <w:r w:rsidRPr="003C6948">
        <w:rPr>
          <w:rFonts w:ascii="Times New Roman" w:hAnsi="Times New Roman" w:cs="Times New Roman"/>
          <w:sz w:val="24"/>
          <w:szCs w:val="24"/>
        </w:rPr>
        <w:t xml:space="preserve">execution of the contract, without the </w:t>
      </w:r>
      <w:r w:rsidR="007124C3">
        <w:rPr>
          <w:rFonts w:ascii="Times New Roman" w:hAnsi="Times New Roman" w:cs="Times New Roman"/>
          <w:sz w:val="24"/>
          <w:szCs w:val="24"/>
        </w:rPr>
        <w:t>GTP</w:t>
      </w:r>
      <w:r w:rsidRPr="003C6948">
        <w:rPr>
          <w:rFonts w:ascii="Times New Roman" w:hAnsi="Times New Roman" w:cs="Times New Roman"/>
          <w:sz w:val="24"/>
          <w:szCs w:val="24"/>
        </w:rPr>
        <w:t xml:space="preserve"> having taken timely and appropriate action satisfactory to the </w:t>
      </w:r>
      <w:r w:rsidR="00C8353D">
        <w:rPr>
          <w:rFonts w:ascii="Times New Roman" w:hAnsi="Times New Roman" w:cs="Times New Roman"/>
          <w:sz w:val="24"/>
          <w:szCs w:val="24"/>
        </w:rPr>
        <w:t>Client / Authority</w:t>
      </w:r>
      <w:r w:rsidRPr="003C6948">
        <w:rPr>
          <w:rFonts w:ascii="Times New Roman" w:hAnsi="Times New Roman" w:cs="Times New Roman"/>
          <w:sz w:val="24"/>
          <w:szCs w:val="24"/>
        </w:rPr>
        <w:t xml:space="preserve"> to remedy the situation;</w:t>
      </w:r>
    </w:p>
    <w:p w:rsidR="003C6948" w:rsidRPr="00EE0E15" w:rsidRDefault="003C6948" w:rsidP="00870BC6">
      <w:pPr>
        <w:widowControl w:val="0"/>
        <w:shd w:val="clear" w:color="auto" w:fill="FFFFFF"/>
        <w:tabs>
          <w:tab w:val="left" w:pos="317"/>
        </w:tabs>
        <w:autoSpaceDE w:val="0"/>
        <w:autoSpaceDN w:val="0"/>
        <w:adjustRightInd w:val="0"/>
        <w:spacing w:after="0" w:line="240" w:lineRule="auto"/>
        <w:ind w:left="5" w:right="10"/>
        <w:jc w:val="both"/>
        <w:rPr>
          <w:rFonts w:ascii="Times New Roman" w:hAnsi="Times New Roman" w:cs="Times New Roman"/>
          <w:spacing w:val="-9"/>
          <w:sz w:val="24"/>
          <w:szCs w:val="24"/>
        </w:rPr>
      </w:pPr>
    </w:p>
    <w:p w:rsidR="00C02A72" w:rsidRPr="00EE0E15" w:rsidRDefault="00C02A72" w:rsidP="00C02A72">
      <w:pPr>
        <w:widowControl w:val="0"/>
        <w:numPr>
          <w:ilvl w:val="0"/>
          <w:numId w:val="15"/>
        </w:numPr>
        <w:shd w:val="clear" w:color="auto" w:fill="FFFFFF"/>
        <w:tabs>
          <w:tab w:val="left" w:pos="317"/>
        </w:tabs>
        <w:autoSpaceDE w:val="0"/>
        <w:autoSpaceDN w:val="0"/>
        <w:adjustRightInd w:val="0"/>
        <w:spacing w:after="0" w:line="240" w:lineRule="auto"/>
        <w:ind w:left="5"/>
        <w:jc w:val="both"/>
        <w:rPr>
          <w:rFonts w:ascii="Times New Roman" w:hAnsi="Times New Roman" w:cs="Times New Roman"/>
          <w:spacing w:val="-8"/>
          <w:sz w:val="24"/>
          <w:szCs w:val="24"/>
        </w:rPr>
      </w:pPr>
      <w:r w:rsidRPr="00EE0E15">
        <w:rPr>
          <w:rFonts w:ascii="Times New Roman" w:hAnsi="Times New Roman" w:cs="Times New Roman"/>
          <w:sz w:val="24"/>
          <w:szCs w:val="24"/>
        </w:rPr>
        <w:t xml:space="preserve">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may also sanction </w:t>
      </w:r>
      <w:r w:rsidR="003C6948">
        <w:rPr>
          <w:rFonts w:ascii="Times New Roman" w:hAnsi="Times New Roman" w:cs="Times New Roman"/>
          <w:sz w:val="24"/>
          <w:szCs w:val="24"/>
        </w:rPr>
        <w:t xml:space="preserve">an order </w:t>
      </w:r>
      <w:r w:rsidRPr="00EE0E15">
        <w:rPr>
          <w:rFonts w:ascii="Times New Roman" w:hAnsi="Times New Roman" w:cs="Times New Roman"/>
          <w:sz w:val="24"/>
          <w:szCs w:val="24"/>
        </w:rPr>
        <w:t xml:space="preserve">against the </w:t>
      </w:r>
      <w:r w:rsidR="007124C3">
        <w:rPr>
          <w:rFonts w:ascii="Times New Roman" w:hAnsi="Times New Roman" w:cs="Times New Roman"/>
          <w:sz w:val="24"/>
          <w:szCs w:val="24"/>
        </w:rPr>
        <w:t>GTP</w:t>
      </w:r>
      <w:r w:rsidRPr="00EE0E15">
        <w:rPr>
          <w:rFonts w:ascii="Times New Roman" w:hAnsi="Times New Roman" w:cs="Times New Roman"/>
          <w:sz w:val="24"/>
          <w:szCs w:val="24"/>
        </w:rPr>
        <w:t xml:space="preserve">, including declaring the </w:t>
      </w:r>
      <w:r w:rsidR="007124C3">
        <w:rPr>
          <w:rFonts w:ascii="Times New Roman" w:hAnsi="Times New Roman" w:cs="Times New Roman"/>
          <w:sz w:val="24"/>
          <w:szCs w:val="24"/>
        </w:rPr>
        <w:t>GTP</w:t>
      </w:r>
      <w:r w:rsidRPr="00EE0E15">
        <w:rPr>
          <w:rFonts w:ascii="Times New Roman" w:hAnsi="Times New Roman" w:cs="Times New Roman"/>
          <w:sz w:val="24"/>
          <w:szCs w:val="24"/>
        </w:rPr>
        <w:t xml:space="preserve"> ineligible, either indefinitely or for a stated period of time, if it at any time </w:t>
      </w:r>
      <w:r w:rsidR="00EA7EF2">
        <w:rPr>
          <w:rFonts w:ascii="Times New Roman" w:hAnsi="Times New Roman" w:cs="Times New Roman"/>
          <w:sz w:val="24"/>
          <w:szCs w:val="24"/>
        </w:rPr>
        <w:t xml:space="preserve">it is </w:t>
      </w:r>
      <w:r w:rsidRPr="00EE0E15">
        <w:rPr>
          <w:rFonts w:ascii="Times New Roman" w:hAnsi="Times New Roman" w:cs="Times New Roman"/>
          <w:sz w:val="24"/>
          <w:szCs w:val="24"/>
        </w:rPr>
        <w:lastRenderedPageBreak/>
        <w:t>determine</w:t>
      </w:r>
      <w:r w:rsidR="00EA7EF2">
        <w:rPr>
          <w:rFonts w:ascii="Times New Roman" w:hAnsi="Times New Roman" w:cs="Times New Roman"/>
          <w:sz w:val="24"/>
          <w:szCs w:val="24"/>
        </w:rPr>
        <w:t>d</w:t>
      </w:r>
      <w:r w:rsidRPr="00EE0E15">
        <w:rPr>
          <w:rFonts w:ascii="Times New Roman" w:hAnsi="Times New Roman" w:cs="Times New Roman"/>
          <w:sz w:val="24"/>
          <w:szCs w:val="24"/>
        </w:rPr>
        <w:t xml:space="preserve"> that the </w:t>
      </w:r>
      <w:r w:rsidR="007124C3">
        <w:rPr>
          <w:rFonts w:ascii="Times New Roman" w:hAnsi="Times New Roman" w:cs="Times New Roman"/>
          <w:sz w:val="24"/>
          <w:szCs w:val="24"/>
        </w:rPr>
        <w:t xml:space="preserve">GTP </w:t>
      </w:r>
      <w:r w:rsidRPr="00EE0E15">
        <w:rPr>
          <w:rFonts w:ascii="Times New Roman" w:hAnsi="Times New Roman" w:cs="Times New Roman"/>
          <w:sz w:val="24"/>
          <w:szCs w:val="24"/>
        </w:rPr>
        <w:t xml:space="preserve"> has,  directly or through an agent,  engaged in corrupt, fraudulent, restrictive or coercive practices in competing for, or in executing, a</w:t>
      </w:r>
      <w:r w:rsidR="00FF753D">
        <w:rPr>
          <w:rFonts w:ascii="Times New Roman" w:hAnsi="Times New Roman" w:cs="Times New Roman"/>
          <w:sz w:val="24"/>
          <w:szCs w:val="24"/>
        </w:rPr>
        <w:t>n</w:t>
      </w:r>
      <w:r w:rsidR="0030383A">
        <w:rPr>
          <w:rFonts w:ascii="Times New Roman" w:hAnsi="Times New Roman" w:cs="Times New Roman"/>
          <w:sz w:val="24"/>
          <w:szCs w:val="24"/>
        </w:rPr>
        <w:t xml:space="preserv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-financed contract;</w:t>
      </w:r>
    </w:p>
    <w:p w:rsidR="00C02A72" w:rsidRPr="00EE0E15" w:rsidRDefault="00C02A72" w:rsidP="00C02A72">
      <w:pPr>
        <w:widowControl w:val="0"/>
        <w:shd w:val="clear" w:color="auto" w:fill="FFFFFF"/>
        <w:tabs>
          <w:tab w:val="left" w:pos="317"/>
        </w:tabs>
        <w:autoSpaceDE w:val="0"/>
        <w:autoSpaceDN w:val="0"/>
        <w:adjustRightInd w:val="0"/>
        <w:spacing w:after="0" w:line="240" w:lineRule="auto"/>
        <w:ind w:left="5"/>
        <w:jc w:val="both"/>
        <w:rPr>
          <w:rFonts w:ascii="Times New Roman" w:hAnsi="Times New Roman" w:cs="Times New Roman"/>
          <w:spacing w:val="-8"/>
          <w:sz w:val="24"/>
          <w:szCs w:val="24"/>
        </w:rPr>
      </w:pPr>
    </w:p>
    <w:p w:rsidR="00C02A72" w:rsidRPr="00EE0E15" w:rsidRDefault="00C02A72" w:rsidP="00C02A72">
      <w:pPr>
        <w:shd w:val="clear" w:color="auto" w:fill="FFFFFF"/>
        <w:spacing w:after="0" w:line="240" w:lineRule="auto"/>
        <w:ind w:right="10"/>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ind w:right="10"/>
        <w:jc w:val="both"/>
        <w:rPr>
          <w:rFonts w:ascii="Times New Roman" w:hAnsi="Times New Roman" w:cs="Times New Roman"/>
          <w:b/>
          <w:bCs/>
          <w:spacing w:val="-9"/>
          <w:sz w:val="24"/>
          <w:szCs w:val="24"/>
        </w:rPr>
      </w:pPr>
      <w:r w:rsidRPr="00EE0E15">
        <w:rPr>
          <w:rFonts w:ascii="Times New Roman" w:hAnsi="Times New Roman" w:cs="Times New Roman"/>
          <w:b/>
          <w:bCs/>
          <w:spacing w:val="-9"/>
          <w:sz w:val="24"/>
          <w:szCs w:val="24"/>
        </w:rPr>
        <w:t>2. COMMENCEMENT, COMPLETION, MODIFICATION AND TERMINATION OF CONTRACT</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r w:rsidRPr="00EE0E15">
        <w:rPr>
          <w:rFonts w:ascii="Times New Roman" w:hAnsi="Times New Roman" w:cs="Times New Roman"/>
          <w:b/>
          <w:bCs/>
          <w:sz w:val="24"/>
          <w:szCs w:val="24"/>
        </w:rPr>
        <w:t xml:space="preserve">2.1. Effectiveness of Contract: </w:t>
      </w:r>
      <w:r w:rsidRPr="00EE0E15">
        <w:rPr>
          <w:rFonts w:ascii="Times New Roman" w:hAnsi="Times New Roman" w:cs="Times New Roman"/>
          <w:sz w:val="24"/>
          <w:szCs w:val="24"/>
        </w:rPr>
        <w:t>This Contract shall come into force and effect on the date (the “Effective Date”) of signing of this agreement.</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r w:rsidRPr="00EE0E15">
        <w:rPr>
          <w:rFonts w:ascii="Times New Roman" w:hAnsi="Times New Roman" w:cs="Times New Roman"/>
          <w:b/>
          <w:bCs/>
          <w:sz w:val="24"/>
          <w:szCs w:val="24"/>
        </w:rPr>
        <w:t xml:space="preserve">2.2. Termination of Contract: </w:t>
      </w:r>
      <w:r w:rsidRPr="00EE0E15">
        <w:rPr>
          <w:rFonts w:ascii="Times New Roman" w:hAnsi="Times New Roman" w:cs="Times New Roman"/>
          <w:bCs/>
          <w:sz w:val="24"/>
          <w:szCs w:val="24"/>
        </w:rPr>
        <w:t xml:space="preserve">Termination of the Contract will be in compliance to Clause </w:t>
      </w:r>
      <w:r w:rsidRPr="00592613">
        <w:rPr>
          <w:rFonts w:ascii="Times New Roman" w:hAnsi="Times New Roman" w:cs="Times New Roman"/>
          <w:bCs/>
          <w:sz w:val="24"/>
          <w:szCs w:val="24"/>
        </w:rPr>
        <w:t>2.9</w:t>
      </w:r>
      <w:r w:rsidRPr="00EE0E15">
        <w:rPr>
          <w:rFonts w:ascii="Times New Roman" w:hAnsi="Times New Roman" w:cs="Times New Roman"/>
          <w:bCs/>
          <w:sz w:val="24"/>
          <w:szCs w:val="24"/>
        </w:rPr>
        <w:t>hereof.</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r w:rsidRPr="00EE0E15">
        <w:rPr>
          <w:rFonts w:ascii="Times New Roman" w:hAnsi="Times New Roman" w:cs="Times New Roman"/>
          <w:b/>
          <w:bCs/>
          <w:sz w:val="24"/>
          <w:szCs w:val="24"/>
        </w:rPr>
        <w:t xml:space="preserve">2.3. Commencement of Services: </w:t>
      </w:r>
      <w:r w:rsidRPr="00EE0E15">
        <w:rPr>
          <w:rFonts w:ascii="Times New Roman" w:hAnsi="Times New Roman" w:cs="Times New Roman"/>
          <w:sz w:val="24"/>
          <w:szCs w:val="24"/>
        </w:rPr>
        <w:t xml:space="preserve">The </w:t>
      </w:r>
      <w:r w:rsidR="007124C3">
        <w:rPr>
          <w:rFonts w:ascii="Times New Roman" w:hAnsi="Times New Roman" w:cs="Times New Roman"/>
          <w:sz w:val="24"/>
          <w:szCs w:val="24"/>
        </w:rPr>
        <w:t>GTP</w:t>
      </w:r>
      <w:r w:rsidRPr="00EE0E15">
        <w:rPr>
          <w:rFonts w:ascii="Times New Roman" w:hAnsi="Times New Roman" w:cs="Times New Roman"/>
          <w:sz w:val="24"/>
          <w:szCs w:val="24"/>
        </w:rPr>
        <w:t xml:space="preserve"> shall </w:t>
      </w:r>
      <w:r w:rsidR="00C95556">
        <w:rPr>
          <w:rFonts w:ascii="Times New Roman" w:hAnsi="Times New Roman" w:cs="Times New Roman"/>
          <w:sz w:val="24"/>
          <w:szCs w:val="24"/>
        </w:rPr>
        <w:t>commence</w:t>
      </w:r>
      <w:r w:rsidR="00DB6A3B">
        <w:rPr>
          <w:rFonts w:ascii="Times New Roman" w:hAnsi="Times New Roman" w:cs="Times New Roman"/>
          <w:sz w:val="24"/>
          <w:szCs w:val="24"/>
        </w:rPr>
        <w:t xml:space="preserve"> </w:t>
      </w:r>
      <w:r w:rsidR="00C95556">
        <w:rPr>
          <w:rFonts w:ascii="Times New Roman" w:hAnsi="Times New Roman" w:cs="Times New Roman"/>
          <w:sz w:val="24"/>
          <w:szCs w:val="24"/>
        </w:rPr>
        <w:t xml:space="preserve">the </w:t>
      </w:r>
      <w:r w:rsidRPr="00EE0E15">
        <w:rPr>
          <w:rFonts w:ascii="Times New Roman" w:hAnsi="Times New Roman" w:cs="Times New Roman"/>
          <w:sz w:val="24"/>
          <w:szCs w:val="24"/>
        </w:rPr>
        <w:t>Services not later than</w:t>
      </w:r>
      <w:r w:rsidR="00DB6A3B">
        <w:rPr>
          <w:rFonts w:ascii="Times New Roman" w:hAnsi="Times New Roman" w:cs="Times New Roman"/>
          <w:sz w:val="24"/>
          <w:szCs w:val="24"/>
        </w:rPr>
        <w:t xml:space="preserve"> </w:t>
      </w:r>
      <w:r w:rsidRPr="00EE0E15">
        <w:rPr>
          <w:rFonts w:ascii="Times New Roman" w:hAnsi="Times New Roman" w:cs="Times New Roman"/>
          <w:sz w:val="24"/>
          <w:szCs w:val="24"/>
        </w:rPr>
        <w:t xml:space="preserve">ten (10) days from signing </w:t>
      </w:r>
      <w:r w:rsidR="00781BF7">
        <w:rPr>
          <w:rFonts w:ascii="Times New Roman" w:hAnsi="Times New Roman" w:cs="Times New Roman"/>
          <w:sz w:val="24"/>
          <w:szCs w:val="24"/>
        </w:rPr>
        <w:t xml:space="preserve">the Contract by both the parties. </w:t>
      </w:r>
    </w:p>
    <w:p w:rsidR="00C02A72" w:rsidRPr="00EE0E15" w:rsidRDefault="00C02A72" w:rsidP="00C02A72">
      <w:pPr>
        <w:widowControl w:val="0"/>
        <w:shd w:val="clear" w:color="auto" w:fill="FFFFFF"/>
        <w:tabs>
          <w:tab w:val="left" w:pos="346"/>
        </w:tabs>
        <w:autoSpaceDE w:val="0"/>
        <w:autoSpaceDN w:val="0"/>
        <w:adjustRightInd w:val="0"/>
        <w:spacing w:after="0" w:line="240" w:lineRule="auto"/>
        <w:ind w:right="5"/>
        <w:jc w:val="both"/>
        <w:rPr>
          <w:rFonts w:ascii="Times New Roman" w:hAnsi="Times New Roman" w:cs="Times New Roman"/>
          <w:spacing w:val="-1"/>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ind w:right="5"/>
        <w:jc w:val="both"/>
        <w:rPr>
          <w:rFonts w:ascii="Times New Roman" w:hAnsi="Times New Roman" w:cs="Times New Roman"/>
          <w:spacing w:val="-1"/>
          <w:sz w:val="24"/>
          <w:szCs w:val="24"/>
        </w:rPr>
      </w:pPr>
      <w:r w:rsidRPr="00EE0E15">
        <w:rPr>
          <w:rFonts w:ascii="Times New Roman" w:hAnsi="Times New Roman" w:cs="Times New Roman"/>
          <w:b/>
          <w:spacing w:val="-1"/>
          <w:sz w:val="24"/>
          <w:szCs w:val="24"/>
        </w:rPr>
        <w:t>2.4.</w:t>
      </w:r>
      <w:r w:rsidRPr="00EE0E15">
        <w:rPr>
          <w:rFonts w:ascii="Times New Roman" w:hAnsi="Times New Roman" w:cs="Times New Roman"/>
          <w:b/>
          <w:bCs/>
          <w:sz w:val="24"/>
          <w:szCs w:val="24"/>
        </w:rPr>
        <w:t xml:space="preserve">Expiration of Contract: </w:t>
      </w:r>
      <w:r w:rsidRPr="00EE0E15">
        <w:rPr>
          <w:rFonts w:ascii="Times New Roman" w:hAnsi="Times New Roman" w:cs="Times New Roman"/>
          <w:sz w:val="24"/>
          <w:szCs w:val="24"/>
        </w:rPr>
        <w:t xml:space="preserve">Unless terminated earlier pursuant </w:t>
      </w:r>
      <w:r w:rsidRPr="000052CA">
        <w:rPr>
          <w:rFonts w:ascii="Times New Roman" w:hAnsi="Times New Roman" w:cs="Times New Roman"/>
          <w:sz w:val="24"/>
          <w:szCs w:val="24"/>
        </w:rPr>
        <w:t xml:space="preserve">to Clause 2.9 </w:t>
      </w:r>
      <w:r w:rsidR="00F520F7" w:rsidRPr="000052CA">
        <w:rPr>
          <w:rFonts w:ascii="Times New Roman" w:hAnsi="Times New Roman" w:cs="Times New Roman"/>
          <w:sz w:val="24"/>
          <w:szCs w:val="24"/>
        </w:rPr>
        <w:t xml:space="preserve">of this Section </w:t>
      </w:r>
      <w:r w:rsidRPr="000052CA">
        <w:rPr>
          <w:rFonts w:ascii="Times New Roman" w:hAnsi="Times New Roman" w:cs="Times New Roman"/>
          <w:sz w:val="24"/>
          <w:szCs w:val="24"/>
        </w:rPr>
        <w:t xml:space="preserve">hereof, this Contract shall expire on the </w:t>
      </w:r>
      <w:r w:rsidRPr="00E864E4">
        <w:rPr>
          <w:rFonts w:ascii="Times New Roman" w:hAnsi="Times New Roman" w:cs="Times New Roman"/>
          <w:sz w:val="24"/>
          <w:szCs w:val="24"/>
        </w:rPr>
        <w:t>31</w:t>
      </w:r>
      <w:r w:rsidRPr="00E864E4">
        <w:rPr>
          <w:rFonts w:ascii="Times New Roman" w:hAnsi="Times New Roman" w:cs="Times New Roman"/>
          <w:sz w:val="24"/>
          <w:szCs w:val="24"/>
          <w:vertAlign w:val="superscript"/>
        </w:rPr>
        <w:t>st</w:t>
      </w:r>
      <w:r w:rsidRPr="00E864E4">
        <w:rPr>
          <w:rFonts w:ascii="Times New Roman" w:hAnsi="Times New Roman" w:cs="Times New Roman"/>
          <w:sz w:val="24"/>
          <w:szCs w:val="24"/>
        </w:rPr>
        <w:t xml:space="preserve"> of March </w:t>
      </w:r>
      <w:r w:rsidR="00BD5E60">
        <w:rPr>
          <w:rFonts w:ascii="Times New Roman" w:hAnsi="Times New Roman" w:cs="Times New Roman"/>
          <w:sz w:val="24"/>
          <w:szCs w:val="24"/>
        </w:rPr>
        <w:t>2020</w:t>
      </w:r>
      <w:r w:rsidR="0030383A">
        <w:rPr>
          <w:rFonts w:ascii="Times New Roman" w:hAnsi="Times New Roman" w:cs="Times New Roman"/>
          <w:sz w:val="24"/>
          <w:szCs w:val="24"/>
        </w:rPr>
        <w:t xml:space="preserve"> but t</w:t>
      </w:r>
      <w:r w:rsidR="00B83585">
        <w:rPr>
          <w:rFonts w:ascii="Times New Roman" w:hAnsi="Times New Roman" w:cs="Times New Roman"/>
          <w:sz w:val="24"/>
          <w:szCs w:val="24"/>
        </w:rPr>
        <w:t>he agreement may be terminated i</w:t>
      </w:r>
      <w:r w:rsidR="0030383A">
        <w:rPr>
          <w:rFonts w:ascii="Times New Roman" w:hAnsi="Times New Roman" w:cs="Times New Roman"/>
          <w:sz w:val="24"/>
          <w:szCs w:val="24"/>
        </w:rPr>
        <w:t xml:space="preserve">f GTP </w:t>
      </w:r>
      <w:r w:rsidR="00B83585">
        <w:rPr>
          <w:rFonts w:ascii="Times New Roman" w:hAnsi="Times New Roman" w:cs="Times New Roman"/>
          <w:sz w:val="24"/>
          <w:szCs w:val="24"/>
        </w:rPr>
        <w:t>fails</w:t>
      </w:r>
      <w:r w:rsidR="0030383A">
        <w:rPr>
          <w:rFonts w:ascii="Times New Roman" w:hAnsi="Times New Roman" w:cs="Times New Roman"/>
          <w:sz w:val="24"/>
          <w:szCs w:val="24"/>
        </w:rPr>
        <w:t xml:space="preserve"> to comply with satisfactory achievement </w:t>
      </w:r>
      <w:r w:rsidR="00B83585">
        <w:rPr>
          <w:rFonts w:ascii="Times New Roman" w:hAnsi="Times New Roman" w:cs="Times New Roman"/>
          <w:sz w:val="24"/>
          <w:szCs w:val="24"/>
        </w:rPr>
        <w:t>on</w:t>
      </w:r>
      <w:r w:rsidR="0030383A">
        <w:rPr>
          <w:rFonts w:ascii="Times New Roman" w:hAnsi="Times New Roman" w:cs="Times New Roman"/>
          <w:sz w:val="24"/>
          <w:szCs w:val="24"/>
        </w:rPr>
        <w:t xml:space="preserve"> annual performance review.</w:t>
      </w:r>
    </w:p>
    <w:p w:rsidR="00C02A72" w:rsidRPr="00EE0E15" w:rsidRDefault="00C02A72" w:rsidP="00C02A72">
      <w:pPr>
        <w:widowControl w:val="0"/>
        <w:shd w:val="clear" w:color="auto" w:fill="FFFFFF"/>
        <w:tabs>
          <w:tab w:val="left" w:pos="346"/>
        </w:tabs>
        <w:autoSpaceDE w:val="0"/>
        <w:autoSpaceDN w:val="0"/>
        <w:adjustRightInd w:val="0"/>
        <w:spacing w:after="0" w:line="240" w:lineRule="auto"/>
        <w:ind w:right="5"/>
        <w:jc w:val="both"/>
        <w:rPr>
          <w:rFonts w:ascii="Times New Roman" w:hAnsi="Times New Roman" w:cs="Times New Roman"/>
          <w:spacing w:val="-1"/>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r w:rsidRPr="00EE0E15">
        <w:rPr>
          <w:rFonts w:ascii="Times New Roman" w:hAnsi="Times New Roman" w:cs="Times New Roman"/>
          <w:b/>
          <w:bCs/>
          <w:sz w:val="24"/>
          <w:szCs w:val="24"/>
        </w:rPr>
        <w:t>2.5. Entire Agreement</w:t>
      </w:r>
      <w:r w:rsidRPr="00EE0E15">
        <w:rPr>
          <w:rFonts w:ascii="Times New Roman" w:hAnsi="Times New Roman" w:cs="Times New Roman"/>
          <w:sz w:val="24"/>
          <w:szCs w:val="24"/>
        </w:rPr>
        <w:t>: This Contract contains all covenants, stipulations and provisions agreed by the Parties. No agent or representative of either Party has authority to make, and the Parties shall not be bound by or be liable for, any other statement, representation, promise or agreement not set forth herein.</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p>
    <w:p w:rsidR="00C02A72"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z w:val="24"/>
          <w:szCs w:val="24"/>
        </w:rPr>
      </w:pPr>
      <w:r w:rsidRPr="00EE0E15">
        <w:rPr>
          <w:rFonts w:ascii="Times New Roman" w:hAnsi="Times New Roman" w:cs="Times New Roman"/>
          <w:b/>
          <w:spacing w:val="-1"/>
          <w:sz w:val="24"/>
          <w:szCs w:val="24"/>
        </w:rPr>
        <w:t>2.6.</w:t>
      </w:r>
      <w:r w:rsidR="00DB6A3B">
        <w:rPr>
          <w:rFonts w:ascii="Times New Roman" w:hAnsi="Times New Roman" w:cs="Times New Roman"/>
          <w:b/>
          <w:spacing w:val="-1"/>
          <w:sz w:val="24"/>
          <w:szCs w:val="24"/>
        </w:rPr>
        <w:t xml:space="preserve"> </w:t>
      </w:r>
      <w:r w:rsidRPr="00EE0E15">
        <w:rPr>
          <w:rFonts w:ascii="Times New Roman" w:hAnsi="Times New Roman" w:cs="Times New Roman"/>
          <w:b/>
          <w:bCs/>
          <w:sz w:val="24"/>
          <w:szCs w:val="24"/>
        </w:rPr>
        <w:t xml:space="preserve">Modifications or Variations: </w:t>
      </w:r>
      <w:r w:rsidR="00A83347" w:rsidRPr="003A080C">
        <w:rPr>
          <w:rFonts w:ascii="Times New Roman" w:hAnsi="Times New Roman" w:cs="Times New Roman"/>
          <w:bCs/>
          <w:sz w:val="24"/>
          <w:szCs w:val="24"/>
        </w:rPr>
        <w:t xml:space="preserve">(a) </w:t>
      </w:r>
      <w:r w:rsidR="00A83347">
        <w:rPr>
          <w:rFonts w:ascii="Times New Roman" w:hAnsi="Times New Roman" w:cs="Times New Roman"/>
          <w:bCs/>
          <w:sz w:val="24"/>
          <w:szCs w:val="24"/>
        </w:rPr>
        <w:t>Client/Authority can modify terms and conditions of this Contract subject to mutual agreement between the Parties to account for GoI</w:t>
      </w:r>
      <w:r w:rsidR="009A4D38">
        <w:rPr>
          <w:rFonts w:ascii="Times New Roman" w:hAnsi="Times New Roman" w:cs="Times New Roman"/>
          <w:bCs/>
          <w:sz w:val="24"/>
          <w:szCs w:val="24"/>
        </w:rPr>
        <w:t>/GoUP</w:t>
      </w:r>
      <w:r w:rsidR="00A83347">
        <w:rPr>
          <w:rFonts w:ascii="Times New Roman" w:hAnsi="Times New Roman" w:cs="Times New Roman"/>
          <w:bCs/>
          <w:sz w:val="24"/>
          <w:szCs w:val="24"/>
        </w:rPr>
        <w:t xml:space="preserve"> stance on various schemes being covered under the Mission</w:t>
      </w:r>
      <w:r w:rsidR="00A83347" w:rsidRPr="003A080C">
        <w:rPr>
          <w:rFonts w:ascii="Times New Roman" w:hAnsi="Times New Roman" w:cs="Times New Roman"/>
          <w:bCs/>
          <w:sz w:val="24"/>
          <w:szCs w:val="24"/>
        </w:rPr>
        <w:t>,</w:t>
      </w:r>
      <w:r w:rsidRPr="00EE0E15">
        <w:rPr>
          <w:rFonts w:ascii="Times New Roman" w:hAnsi="Times New Roman" w:cs="Times New Roman"/>
          <w:sz w:val="24"/>
          <w:szCs w:val="24"/>
        </w:rPr>
        <w:t>(</w:t>
      </w:r>
      <w:r w:rsidR="00A83347">
        <w:rPr>
          <w:rFonts w:ascii="Times New Roman" w:hAnsi="Times New Roman" w:cs="Times New Roman"/>
          <w:sz w:val="24"/>
          <w:szCs w:val="24"/>
        </w:rPr>
        <w:t>b</w:t>
      </w:r>
      <w:r w:rsidRPr="00EE0E15">
        <w:rPr>
          <w:rFonts w:ascii="Times New Roman" w:hAnsi="Times New Roman" w:cs="Times New Roman"/>
          <w:sz w:val="24"/>
          <w:szCs w:val="24"/>
        </w:rPr>
        <w:t>) Any modification or variation of the terms and conditions of this Contract</w:t>
      </w:r>
      <w:r w:rsidR="00A83347">
        <w:rPr>
          <w:rFonts w:ascii="Times New Roman" w:hAnsi="Times New Roman" w:cs="Times New Roman"/>
          <w:sz w:val="24"/>
          <w:szCs w:val="24"/>
        </w:rPr>
        <w:t xml:space="preserve"> not covered under the (a) above</w:t>
      </w:r>
      <w:r w:rsidRPr="00EE0E15">
        <w:rPr>
          <w:rFonts w:ascii="Times New Roman" w:hAnsi="Times New Roman" w:cs="Times New Roman"/>
          <w:sz w:val="24"/>
          <w:szCs w:val="24"/>
        </w:rPr>
        <w:t xml:space="preserve">, including any modification or variation of the scope of the Services, may only be made by written agreement between the Parties. Pursuant to </w:t>
      </w:r>
      <w:r w:rsidRPr="000052CA">
        <w:rPr>
          <w:rFonts w:ascii="Times New Roman" w:hAnsi="Times New Roman" w:cs="Times New Roman"/>
          <w:sz w:val="24"/>
          <w:szCs w:val="24"/>
        </w:rPr>
        <w:t xml:space="preserve">Clause </w:t>
      </w:r>
      <w:r w:rsidR="0093237C" w:rsidRPr="000052CA">
        <w:rPr>
          <w:rFonts w:ascii="Times New Roman" w:hAnsi="Times New Roman" w:cs="Times New Roman"/>
          <w:sz w:val="24"/>
          <w:szCs w:val="24"/>
        </w:rPr>
        <w:t>6</w:t>
      </w:r>
      <w:r w:rsidRPr="000052CA">
        <w:rPr>
          <w:rFonts w:ascii="Times New Roman" w:hAnsi="Times New Roman" w:cs="Times New Roman"/>
          <w:sz w:val="24"/>
          <w:szCs w:val="24"/>
        </w:rPr>
        <w:t>.2</w:t>
      </w:r>
      <w:r w:rsidR="00744900">
        <w:rPr>
          <w:rFonts w:ascii="Times New Roman" w:hAnsi="Times New Roman" w:cs="Times New Roman"/>
          <w:sz w:val="24"/>
          <w:szCs w:val="24"/>
        </w:rPr>
        <w:t xml:space="preserve">of </w:t>
      </w:r>
      <w:r w:rsidR="00F520F7">
        <w:rPr>
          <w:rFonts w:ascii="Times New Roman" w:hAnsi="Times New Roman" w:cs="Times New Roman"/>
          <w:sz w:val="24"/>
          <w:szCs w:val="24"/>
        </w:rPr>
        <w:t xml:space="preserve">this </w:t>
      </w:r>
      <w:r w:rsidR="0093237C">
        <w:rPr>
          <w:rFonts w:ascii="Times New Roman" w:hAnsi="Times New Roman" w:cs="Times New Roman"/>
          <w:sz w:val="24"/>
          <w:szCs w:val="24"/>
        </w:rPr>
        <w:t xml:space="preserve">Section </w:t>
      </w:r>
      <w:r w:rsidRPr="00EE0E15">
        <w:rPr>
          <w:rFonts w:ascii="Times New Roman" w:hAnsi="Times New Roman" w:cs="Times New Roman"/>
          <w:sz w:val="24"/>
          <w:szCs w:val="24"/>
        </w:rPr>
        <w:t>hereof, however, each Party shall give due consideration to any proposals for modification or variation made by the other Party</w:t>
      </w:r>
      <w:r w:rsidR="00A83347">
        <w:rPr>
          <w:rFonts w:ascii="Times New Roman" w:hAnsi="Times New Roman" w:cs="Times New Roman"/>
          <w:sz w:val="24"/>
          <w:szCs w:val="24"/>
        </w:rPr>
        <w:t>.</w:t>
      </w:r>
    </w:p>
    <w:p w:rsidR="0093237C" w:rsidRPr="00EE0E15" w:rsidRDefault="0093237C"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 xml:space="preserve">(b) In cases of substantial modifications or variations, the prior written consent of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is required.</w:t>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b/>
          <w:spacing w:val="-1"/>
          <w:sz w:val="24"/>
          <w:szCs w:val="24"/>
        </w:rPr>
      </w:pPr>
      <w:r w:rsidRPr="00EE0E15">
        <w:rPr>
          <w:rFonts w:ascii="Times New Roman" w:hAnsi="Times New Roman" w:cs="Times New Roman"/>
          <w:b/>
          <w:spacing w:val="-1"/>
          <w:sz w:val="24"/>
          <w:szCs w:val="24"/>
        </w:rPr>
        <w:t xml:space="preserve">2.7. Force Majeure </w:t>
      </w: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r w:rsidRPr="00EE0E15">
        <w:rPr>
          <w:rFonts w:ascii="Times New Roman" w:hAnsi="Times New Roman" w:cs="Times New Roman"/>
          <w:spacing w:val="-1"/>
          <w:sz w:val="24"/>
          <w:szCs w:val="24"/>
        </w:rPr>
        <w:t>2.7.1.</w:t>
      </w:r>
      <w:r w:rsidR="00DB6A3B">
        <w:rPr>
          <w:rFonts w:ascii="Times New Roman" w:hAnsi="Times New Roman" w:cs="Times New Roman"/>
          <w:spacing w:val="-1"/>
          <w:sz w:val="24"/>
          <w:szCs w:val="24"/>
        </w:rPr>
        <w:t xml:space="preserve"> </w:t>
      </w:r>
      <w:r w:rsidRPr="00EE0E15">
        <w:rPr>
          <w:rFonts w:ascii="Times New Roman" w:hAnsi="Times New Roman" w:cs="Times New Roman"/>
          <w:b/>
          <w:spacing w:val="-1"/>
          <w:sz w:val="24"/>
          <w:szCs w:val="24"/>
        </w:rPr>
        <w:t>Definition</w:t>
      </w:r>
      <w:r w:rsidR="00DC4585">
        <w:rPr>
          <w:rFonts w:ascii="Times New Roman" w:hAnsi="Times New Roman" w:cs="Times New Roman"/>
          <w:spacing w:val="-1"/>
          <w:sz w:val="24"/>
          <w:szCs w:val="24"/>
        </w:rPr>
        <w:t xml:space="preserve">–a) </w:t>
      </w:r>
      <w:r w:rsidRPr="00EE0E15">
        <w:rPr>
          <w:rFonts w:ascii="Times New Roman" w:hAnsi="Times New Roman" w:cs="Times New Roman"/>
          <w:spacing w:val="-1"/>
          <w:sz w:val="24"/>
          <w:szCs w:val="24"/>
        </w:rPr>
        <w:t>For the purposes of this Agreement, “Force Majeure” means an event which is beyond the reasonable control of a Party,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w:t>
      </w:r>
      <w:r w:rsidR="00575AF4" w:rsidRPr="00EE0E15">
        <w:rPr>
          <w:rFonts w:ascii="Times New Roman" w:hAnsi="Times New Roman" w:cs="Times New Roman"/>
          <w:spacing w:val="-1"/>
          <w:sz w:val="24"/>
          <w:szCs w:val="24"/>
        </w:rPr>
        <w:t xml:space="preserve"> to prevent</w:t>
      </w:r>
      <w:r w:rsidR="00DC4585">
        <w:rPr>
          <w:rFonts w:ascii="Times New Roman" w:hAnsi="Times New Roman" w:cs="Times New Roman"/>
          <w:spacing w:val="-1"/>
          <w:sz w:val="24"/>
          <w:szCs w:val="24"/>
        </w:rPr>
        <w:t>),</w:t>
      </w:r>
      <w:r w:rsidRPr="00EE0E15">
        <w:rPr>
          <w:rFonts w:ascii="Times New Roman" w:hAnsi="Times New Roman" w:cs="Times New Roman"/>
          <w:spacing w:val="-1"/>
          <w:sz w:val="24"/>
          <w:szCs w:val="24"/>
        </w:rPr>
        <w:t xml:space="preserve"> confiscation or any other action by government agencies.</w:t>
      </w: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p>
    <w:p w:rsidR="00C02A72" w:rsidRPr="00EE0E15" w:rsidRDefault="00DC4585"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b) </w:t>
      </w:r>
      <w:r w:rsidR="00C02A72" w:rsidRPr="00EE0E15">
        <w:rPr>
          <w:rFonts w:ascii="Times New Roman" w:hAnsi="Times New Roman" w:cs="Times New Roman"/>
          <w:spacing w:val="-1"/>
          <w:sz w:val="24"/>
          <w:szCs w:val="24"/>
        </w:rPr>
        <w:t>Force Majeure shall not include (i) any event which is caused by the negligence or intentional action of a Party or agents</w:t>
      </w:r>
      <w:r w:rsidR="00575AF4" w:rsidRPr="00EE0E15">
        <w:rPr>
          <w:rFonts w:ascii="Times New Roman" w:hAnsi="Times New Roman" w:cs="Times New Roman"/>
          <w:spacing w:val="-1"/>
          <w:sz w:val="24"/>
          <w:szCs w:val="24"/>
        </w:rPr>
        <w:t>,</w:t>
      </w:r>
      <w:r w:rsidR="00C02A72" w:rsidRPr="00EE0E15">
        <w:rPr>
          <w:rFonts w:ascii="Times New Roman" w:hAnsi="Times New Roman" w:cs="Times New Roman"/>
          <w:spacing w:val="-1"/>
          <w:sz w:val="24"/>
          <w:szCs w:val="24"/>
        </w:rPr>
        <w:t xml:space="preserve"> employees thereof, nor (ii) any event which a diligent Party could reasonably have been expected to both (A) take into account at the time of the conclusion of this Agreement and (B) avoid or overcome in the carrying out of its obligations hereunder.</w:t>
      </w: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p>
    <w:p w:rsidR="00C02A72" w:rsidRPr="00EE0E15" w:rsidRDefault="00DC4585"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c) </w:t>
      </w:r>
      <w:r w:rsidR="00C02A72" w:rsidRPr="00EE0E15">
        <w:rPr>
          <w:rFonts w:ascii="Times New Roman" w:hAnsi="Times New Roman" w:cs="Times New Roman"/>
          <w:spacing w:val="-1"/>
          <w:sz w:val="24"/>
          <w:szCs w:val="24"/>
        </w:rPr>
        <w:t>Force Majeure shall not include insufficiency of funds or failure to make any payment required hereunder.</w:t>
      </w: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p>
    <w:p w:rsidR="00C02A72" w:rsidRPr="00EE0E15" w:rsidRDefault="00DC4585"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d) </w:t>
      </w:r>
      <w:r w:rsidR="00A83E05">
        <w:rPr>
          <w:rFonts w:ascii="Times New Roman" w:hAnsi="Times New Roman" w:cs="Times New Roman"/>
          <w:spacing w:val="-1"/>
          <w:sz w:val="24"/>
          <w:szCs w:val="24"/>
        </w:rPr>
        <w:t xml:space="preserve">The Client </w:t>
      </w:r>
      <w:r w:rsidR="0016103F">
        <w:rPr>
          <w:rFonts w:ascii="Times New Roman" w:hAnsi="Times New Roman" w:cs="Times New Roman"/>
          <w:spacing w:val="-1"/>
          <w:sz w:val="24"/>
          <w:szCs w:val="24"/>
        </w:rPr>
        <w:t xml:space="preserve">/ Authority </w:t>
      </w:r>
      <w:r w:rsidR="00C02A72" w:rsidRPr="00EE0E15">
        <w:rPr>
          <w:rFonts w:ascii="Times New Roman" w:hAnsi="Times New Roman" w:cs="Times New Roman"/>
          <w:spacing w:val="-1"/>
          <w:sz w:val="24"/>
          <w:szCs w:val="24"/>
        </w:rPr>
        <w:t>will decide the eventuality of Force Majeure which will be binding on both the parties.</w:t>
      </w: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b/>
          <w:spacing w:val="-1"/>
          <w:sz w:val="24"/>
          <w:szCs w:val="24"/>
        </w:rPr>
      </w:pP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r w:rsidRPr="00EE0E15">
        <w:rPr>
          <w:rFonts w:ascii="Times New Roman" w:hAnsi="Times New Roman" w:cs="Times New Roman"/>
          <w:spacing w:val="-1"/>
          <w:sz w:val="24"/>
          <w:szCs w:val="24"/>
        </w:rPr>
        <w:t>2.7.2.</w:t>
      </w:r>
      <w:r w:rsidR="00DB6A3B">
        <w:rPr>
          <w:rFonts w:ascii="Times New Roman" w:hAnsi="Times New Roman" w:cs="Times New Roman"/>
          <w:spacing w:val="-1"/>
          <w:sz w:val="24"/>
          <w:szCs w:val="24"/>
        </w:rPr>
        <w:t xml:space="preserve"> </w:t>
      </w:r>
      <w:r w:rsidRPr="00EE0E15">
        <w:rPr>
          <w:rFonts w:ascii="Times New Roman" w:hAnsi="Times New Roman" w:cs="Times New Roman"/>
          <w:b/>
          <w:spacing w:val="-1"/>
          <w:sz w:val="24"/>
          <w:szCs w:val="24"/>
        </w:rPr>
        <w:t>No Breach of Agreement:</w:t>
      </w:r>
      <w:r w:rsidRPr="00EE0E15">
        <w:rPr>
          <w:rFonts w:ascii="Times New Roman" w:hAnsi="Times New Roman" w:cs="Times New Roman"/>
          <w:spacing w:val="-1"/>
          <w:sz w:val="24"/>
          <w:szCs w:val="24"/>
        </w:rPr>
        <w:t xml:space="preserve"> The failure of a Party to </w:t>
      </w:r>
      <w:r w:rsidR="00F116D8" w:rsidRPr="00EE0E15">
        <w:rPr>
          <w:rFonts w:ascii="Times New Roman" w:hAnsi="Times New Roman" w:cs="Times New Roman"/>
          <w:spacing w:val="-1"/>
          <w:sz w:val="24"/>
          <w:szCs w:val="24"/>
        </w:rPr>
        <w:t>fulfil</w:t>
      </w:r>
      <w:r w:rsidR="00F116D8">
        <w:rPr>
          <w:rFonts w:ascii="Times New Roman" w:hAnsi="Times New Roman" w:cs="Times New Roman"/>
          <w:spacing w:val="-1"/>
          <w:sz w:val="24"/>
          <w:szCs w:val="24"/>
        </w:rPr>
        <w:t>l</w:t>
      </w:r>
      <w:r w:rsidRPr="00EE0E15">
        <w:rPr>
          <w:rFonts w:ascii="Times New Roman" w:hAnsi="Times New Roman" w:cs="Times New Roman"/>
          <w:spacing w:val="-1"/>
          <w:sz w:val="24"/>
          <w:szCs w:val="24"/>
        </w:rPr>
        <w:t xml:space="preserve"> any of its obligations hereunder shall not be considered to be a breach of, or default under, this Agreement insofar as such inability arises from an event of Force Majeure, provided that the Party affected by such an event has taken all reasonable precautions, due care and reasonable alternative measures, all with the objective of carrying out the terms and conditions of this Agreement.</w:t>
      </w: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b/>
          <w:spacing w:val="-1"/>
          <w:sz w:val="24"/>
          <w:szCs w:val="24"/>
        </w:rPr>
      </w:pP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r w:rsidRPr="00EE0E15">
        <w:rPr>
          <w:rFonts w:ascii="Times New Roman" w:hAnsi="Times New Roman" w:cs="Times New Roman"/>
          <w:spacing w:val="-1"/>
          <w:sz w:val="24"/>
          <w:szCs w:val="24"/>
        </w:rPr>
        <w:t>2.7.3.</w:t>
      </w:r>
      <w:r w:rsidRPr="00EE0E15">
        <w:rPr>
          <w:rFonts w:ascii="Times New Roman" w:hAnsi="Times New Roman" w:cs="Times New Roman"/>
          <w:b/>
          <w:spacing w:val="-1"/>
          <w:sz w:val="24"/>
          <w:szCs w:val="24"/>
        </w:rPr>
        <w:t xml:space="preserve"> Measures to be taken</w:t>
      </w:r>
      <w:r w:rsidR="00DC4585" w:rsidRPr="00870BC6">
        <w:rPr>
          <w:rFonts w:ascii="Times New Roman" w:hAnsi="Times New Roman" w:cs="Times New Roman"/>
          <w:b/>
          <w:spacing w:val="-1"/>
          <w:sz w:val="24"/>
          <w:szCs w:val="24"/>
        </w:rPr>
        <w:t>:</w:t>
      </w:r>
      <w:r w:rsidRPr="00EE0E15">
        <w:rPr>
          <w:rFonts w:ascii="Times New Roman" w:hAnsi="Times New Roman" w:cs="Times New Roman"/>
          <w:spacing w:val="-1"/>
          <w:sz w:val="24"/>
          <w:szCs w:val="24"/>
        </w:rPr>
        <w:t xml:space="preserve">(a)A Party affected by an event of Force Majeure shall take all reasonable measures to remove such Party’s inability to fulfill its obligations hereunder with a minimum of delay. </w:t>
      </w: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r w:rsidRPr="00EE0E15">
        <w:rPr>
          <w:rFonts w:ascii="Times New Roman" w:hAnsi="Times New Roman" w:cs="Times New Roman"/>
          <w:spacing w:val="-1"/>
          <w:sz w:val="24"/>
          <w:szCs w:val="24"/>
        </w:rPr>
        <w:t xml:space="preserve">(b) A Party affected by an event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 </w:t>
      </w: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r w:rsidRPr="00EE0E15">
        <w:rPr>
          <w:rFonts w:ascii="Times New Roman" w:hAnsi="Times New Roman" w:cs="Times New Roman"/>
          <w:spacing w:val="-1"/>
          <w:sz w:val="24"/>
          <w:szCs w:val="24"/>
        </w:rPr>
        <w:t>(c) The Parties shall take all reasonable measures to minimize the consequences of any event of Force Majeure.</w:t>
      </w: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b/>
          <w:spacing w:val="-1"/>
          <w:sz w:val="24"/>
          <w:szCs w:val="24"/>
        </w:rPr>
      </w:pP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r w:rsidRPr="00EE0E15">
        <w:rPr>
          <w:rFonts w:ascii="Times New Roman" w:hAnsi="Times New Roman" w:cs="Times New Roman"/>
          <w:spacing w:val="-1"/>
          <w:sz w:val="24"/>
          <w:szCs w:val="24"/>
        </w:rPr>
        <w:t>2.7.4.</w:t>
      </w:r>
      <w:r w:rsidR="00DB6A3B">
        <w:rPr>
          <w:rFonts w:ascii="Times New Roman" w:hAnsi="Times New Roman" w:cs="Times New Roman"/>
          <w:spacing w:val="-1"/>
          <w:sz w:val="24"/>
          <w:szCs w:val="24"/>
        </w:rPr>
        <w:t xml:space="preserve"> </w:t>
      </w:r>
      <w:r w:rsidRPr="00EE0E15">
        <w:rPr>
          <w:rFonts w:ascii="Times New Roman" w:hAnsi="Times New Roman" w:cs="Times New Roman"/>
          <w:b/>
          <w:spacing w:val="-1"/>
          <w:sz w:val="24"/>
          <w:szCs w:val="24"/>
        </w:rPr>
        <w:t xml:space="preserve">Extension of Time: </w:t>
      </w:r>
      <w:r w:rsidRPr="00EE0E15">
        <w:rPr>
          <w:rFonts w:ascii="Times New Roman" w:hAnsi="Times New Roman" w:cs="Times New Roman"/>
          <w:spacing w:val="-1"/>
          <w:sz w:val="24"/>
          <w:szCs w:val="24"/>
        </w:rPr>
        <w:t>Any period within which a Party shall, pursuant to this Agreement, complete any action or task, shall be extended for a period equal to the time during which such Party was unable to perform such action as a result of Force Majeure.</w:t>
      </w: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b/>
          <w:spacing w:val="-1"/>
          <w:sz w:val="24"/>
          <w:szCs w:val="24"/>
        </w:rPr>
      </w:pP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r w:rsidRPr="00EE0E15">
        <w:rPr>
          <w:rFonts w:ascii="Times New Roman" w:hAnsi="Times New Roman" w:cs="Times New Roman"/>
          <w:spacing w:val="-1"/>
          <w:sz w:val="24"/>
          <w:szCs w:val="24"/>
        </w:rPr>
        <w:t>2.7.5</w:t>
      </w:r>
      <w:r w:rsidR="0021246B" w:rsidRPr="00EE0E15">
        <w:rPr>
          <w:rFonts w:ascii="Times New Roman" w:hAnsi="Times New Roman" w:cs="Times New Roman"/>
          <w:spacing w:val="-1"/>
          <w:sz w:val="24"/>
          <w:szCs w:val="24"/>
        </w:rPr>
        <w:t xml:space="preserve">. </w:t>
      </w:r>
      <w:r w:rsidRPr="00EE0E15">
        <w:rPr>
          <w:rFonts w:ascii="Times New Roman" w:hAnsi="Times New Roman" w:cs="Times New Roman"/>
          <w:b/>
          <w:spacing w:val="-1"/>
          <w:sz w:val="24"/>
          <w:szCs w:val="24"/>
        </w:rPr>
        <w:t xml:space="preserve">Payments: </w:t>
      </w:r>
      <w:r w:rsidRPr="00EE0E15">
        <w:rPr>
          <w:rFonts w:ascii="Times New Roman" w:hAnsi="Times New Roman" w:cs="Times New Roman"/>
          <w:spacing w:val="-1"/>
          <w:sz w:val="24"/>
          <w:szCs w:val="24"/>
        </w:rPr>
        <w:t xml:space="preserve">No payment shall be made during the period of </w:t>
      </w:r>
      <w:r w:rsidR="007124C3">
        <w:rPr>
          <w:rFonts w:ascii="Times New Roman" w:hAnsi="Times New Roman" w:cs="Times New Roman"/>
          <w:sz w:val="24"/>
          <w:szCs w:val="24"/>
        </w:rPr>
        <w:t>GTP</w:t>
      </w:r>
      <w:r w:rsidRPr="00EE0E15">
        <w:rPr>
          <w:rFonts w:ascii="Times New Roman" w:hAnsi="Times New Roman" w:cs="Times New Roman"/>
          <w:spacing w:val="-1"/>
          <w:sz w:val="24"/>
          <w:szCs w:val="24"/>
        </w:rPr>
        <w:t>’s inability to perform the Services as a result of an event of Force Majeure until and unless such payment pertains to the period before the Force Majeure.</w:t>
      </w: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b/>
          <w:spacing w:val="-1"/>
          <w:sz w:val="24"/>
          <w:szCs w:val="24"/>
        </w:rPr>
      </w:pP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pacing w:val="-1"/>
          <w:sz w:val="24"/>
          <w:szCs w:val="24"/>
        </w:rPr>
      </w:pPr>
      <w:r w:rsidRPr="00EE0E15">
        <w:rPr>
          <w:rFonts w:ascii="Times New Roman" w:hAnsi="Times New Roman" w:cs="Times New Roman"/>
          <w:spacing w:val="-1"/>
          <w:sz w:val="24"/>
          <w:szCs w:val="24"/>
        </w:rPr>
        <w:t>2.7.6.</w:t>
      </w:r>
      <w:r w:rsidR="00DB6A3B">
        <w:rPr>
          <w:rFonts w:ascii="Times New Roman" w:hAnsi="Times New Roman" w:cs="Times New Roman"/>
          <w:spacing w:val="-1"/>
          <w:sz w:val="24"/>
          <w:szCs w:val="24"/>
        </w:rPr>
        <w:t xml:space="preserve"> </w:t>
      </w:r>
      <w:r w:rsidRPr="00EE0E15">
        <w:rPr>
          <w:rFonts w:ascii="Times New Roman" w:hAnsi="Times New Roman" w:cs="Times New Roman"/>
          <w:b/>
          <w:spacing w:val="-1"/>
          <w:sz w:val="24"/>
          <w:szCs w:val="24"/>
        </w:rPr>
        <w:t xml:space="preserve">Consultation: </w:t>
      </w:r>
      <w:r w:rsidRPr="00EE0E15">
        <w:rPr>
          <w:rFonts w:ascii="Times New Roman" w:hAnsi="Times New Roman" w:cs="Times New Roman"/>
          <w:spacing w:val="-1"/>
          <w:sz w:val="24"/>
          <w:szCs w:val="24"/>
        </w:rPr>
        <w:t xml:space="preserve">Not later than thirty (30) days after the </w:t>
      </w:r>
      <w:r w:rsidR="007124C3">
        <w:rPr>
          <w:rFonts w:ascii="Times New Roman" w:hAnsi="Times New Roman" w:cs="Times New Roman"/>
          <w:sz w:val="24"/>
          <w:szCs w:val="24"/>
        </w:rPr>
        <w:t>GTP</w:t>
      </w:r>
      <w:r w:rsidRPr="00EE0E15">
        <w:rPr>
          <w:rFonts w:ascii="Times New Roman" w:hAnsi="Times New Roman" w:cs="Times New Roman"/>
          <w:spacing w:val="-1"/>
          <w:sz w:val="24"/>
          <w:szCs w:val="24"/>
        </w:rPr>
        <w:t xml:space="preserve"> has, as the result of an event of Force Majeure, become unable to perform a material portion of the Services, the Parties shall consult with each other with a view to agreeing on appropriate measures to be taken in the circumstances. </w:t>
      </w:r>
    </w:p>
    <w:p w:rsidR="00C02A72" w:rsidRPr="00EE0E15" w:rsidRDefault="00C02A72" w:rsidP="00C02A72">
      <w:pPr>
        <w:shd w:val="clear" w:color="auto" w:fill="FFFFFF"/>
        <w:tabs>
          <w:tab w:val="left" w:pos="317"/>
        </w:tabs>
        <w:spacing w:after="0" w:line="240" w:lineRule="auto"/>
        <w:ind w:right="5"/>
        <w:jc w:val="both"/>
        <w:rPr>
          <w:rFonts w:ascii="Times New Roman" w:hAnsi="Times New Roman" w:cs="Times New Roman"/>
          <w:sz w:val="24"/>
          <w:szCs w:val="24"/>
        </w:rPr>
      </w:pPr>
    </w:p>
    <w:p w:rsidR="00C02A72" w:rsidRPr="00EE0E15" w:rsidRDefault="00C02A72" w:rsidP="003A080C">
      <w:pPr>
        <w:widowControl w:val="0"/>
        <w:shd w:val="clear" w:color="auto" w:fill="FFFFFF"/>
        <w:tabs>
          <w:tab w:val="left" w:pos="346"/>
        </w:tabs>
        <w:autoSpaceDE w:val="0"/>
        <w:autoSpaceDN w:val="0"/>
        <w:adjustRightInd w:val="0"/>
        <w:spacing w:line="240" w:lineRule="auto"/>
        <w:jc w:val="both"/>
        <w:rPr>
          <w:rFonts w:ascii="Times New Roman" w:hAnsi="Times New Roman" w:cs="Times New Roman"/>
          <w:bCs/>
          <w:sz w:val="24"/>
          <w:szCs w:val="24"/>
        </w:rPr>
      </w:pPr>
      <w:r w:rsidRPr="00EE0E15">
        <w:rPr>
          <w:rFonts w:ascii="Times New Roman" w:hAnsi="Times New Roman" w:cs="Times New Roman"/>
          <w:b/>
          <w:bCs/>
          <w:sz w:val="24"/>
          <w:szCs w:val="24"/>
        </w:rPr>
        <w:t xml:space="preserve">2.8. Suspension: </w:t>
      </w:r>
      <w:r w:rsidRPr="00EE0E15">
        <w:rPr>
          <w:rFonts w:ascii="Times New Roman" w:hAnsi="Times New Roman" w:cs="Times New Roman"/>
          <w:bCs/>
          <w:sz w:val="24"/>
          <w:szCs w:val="24"/>
        </w:rPr>
        <w:t xml:space="preserve">The Client </w:t>
      </w:r>
      <w:r w:rsidR="00FB6F9F">
        <w:rPr>
          <w:rFonts w:ascii="Times New Roman" w:hAnsi="Times New Roman" w:cs="Times New Roman"/>
          <w:bCs/>
          <w:sz w:val="24"/>
          <w:szCs w:val="24"/>
        </w:rPr>
        <w:t xml:space="preserve">/ Authority </w:t>
      </w:r>
      <w:r w:rsidRPr="00EE0E15">
        <w:rPr>
          <w:rFonts w:ascii="Times New Roman" w:hAnsi="Times New Roman" w:cs="Times New Roman"/>
          <w:bCs/>
          <w:sz w:val="24"/>
          <w:szCs w:val="24"/>
        </w:rPr>
        <w:t xml:space="preserve">may, by written notice of suspension to the </w:t>
      </w:r>
      <w:r w:rsidR="007124C3">
        <w:rPr>
          <w:rFonts w:ascii="Times New Roman" w:hAnsi="Times New Roman" w:cs="Times New Roman"/>
          <w:sz w:val="24"/>
          <w:szCs w:val="24"/>
        </w:rPr>
        <w:t>GTP</w:t>
      </w:r>
      <w:r w:rsidRPr="00EE0E15">
        <w:rPr>
          <w:rFonts w:ascii="Times New Roman" w:hAnsi="Times New Roman" w:cs="Times New Roman"/>
          <w:bCs/>
          <w:sz w:val="24"/>
          <w:szCs w:val="24"/>
        </w:rPr>
        <w:t xml:space="preserve">, without any obligation (financial or otherwise) suspend all the payments to the </w:t>
      </w:r>
      <w:r w:rsidR="007124C3">
        <w:rPr>
          <w:rFonts w:ascii="Times New Roman" w:hAnsi="Times New Roman" w:cs="Times New Roman"/>
          <w:sz w:val="24"/>
          <w:szCs w:val="24"/>
        </w:rPr>
        <w:t>GTP</w:t>
      </w:r>
      <w:r w:rsidRPr="00EE0E15">
        <w:rPr>
          <w:rFonts w:ascii="Times New Roman" w:hAnsi="Times New Roman" w:cs="Times New Roman"/>
          <w:bCs/>
          <w:sz w:val="24"/>
          <w:szCs w:val="24"/>
        </w:rPr>
        <w:t xml:space="preserve"> hereunder if the </w:t>
      </w:r>
      <w:r w:rsidR="007124C3">
        <w:rPr>
          <w:rFonts w:ascii="Times New Roman" w:hAnsi="Times New Roman" w:cs="Times New Roman"/>
          <w:sz w:val="24"/>
          <w:szCs w:val="24"/>
        </w:rPr>
        <w:t>GTP</w:t>
      </w:r>
      <w:r w:rsidRPr="00EE0E15">
        <w:rPr>
          <w:rFonts w:ascii="Times New Roman" w:hAnsi="Times New Roman" w:cs="Times New Roman"/>
          <w:bCs/>
          <w:sz w:val="24"/>
          <w:szCs w:val="24"/>
        </w:rPr>
        <w:t xml:space="preserve"> shall be in breach of the Agreement or shall fail to perform any of its obligations under the Agreement, including the carrying out of the Services; provided that such notice of suspension:</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bCs/>
          <w:sz w:val="24"/>
          <w:szCs w:val="24"/>
        </w:rPr>
      </w:pPr>
      <w:r w:rsidRPr="00EE0E15">
        <w:rPr>
          <w:rFonts w:ascii="Times New Roman" w:hAnsi="Times New Roman" w:cs="Times New Roman"/>
          <w:bCs/>
          <w:sz w:val="24"/>
          <w:szCs w:val="24"/>
        </w:rPr>
        <w:t xml:space="preserve">(a) shall specify the nature of the breach or failure, and </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bCs/>
          <w:sz w:val="24"/>
          <w:szCs w:val="24"/>
        </w:rPr>
      </w:pPr>
      <w:r w:rsidRPr="00EE0E15">
        <w:rPr>
          <w:rFonts w:ascii="Times New Roman" w:hAnsi="Times New Roman" w:cs="Times New Roman"/>
          <w:bCs/>
          <w:sz w:val="24"/>
          <w:szCs w:val="24"/>
        </w:rPr>
        <w:t xml:space="preserve">(b) shall provide an opportunity to the </w:t>
      </w:r>
      <w:r w:rsidR="00401827" w:rsidRPr="00401827">
        <w:rPr>
          <w:rFonts w:ascii="Times New Roman" w:hAnsi="Times New Roman" w:cs="Times New Roman"/>
          <w:bCs/>
          <w:sz w:val="24"/>
          <w:szCs w:val="24"/>
        </w:rPr>
        <w:t>GTP</w:t>
      </w:r>
      <w:r w:rsidRPr="00EE0E15">
        <w:rPr>
          <w:rFonts w:ascii="Times New Roman" w:hAnsi="Times New Roman" w:cs="Times New Roman"/>
          <w:bCs/>
          <w:sz w:val="24"/>
          <w:szCs w:val="24"/>
        </w:rPr>
        <w:t xml:space="preserve"> to remedy such breach or failure within a period not exceeding thirty (30) days after receipt by the </w:t>
      </w:r>
      <w:r w:rsidR="00401827">
        <w:rPr>
          <w:rFonts w:ascii="Times New Roman" w:hAnsi="Times New Roman" w:cs="Times New Roman"/>
          <w:sz w:val="24"/>
          <w:szCs w:val="24"/>
        </w:rPr>
        <w:t>GTP</w:t>
      </w:r>
      <w:r w:rsidRPr="00EE0E15">
        <w:rPr>
          <w:rFonts w:ascii="Times New Roman" w:hAnsi="Times New Roman" w:cs="Times New Roman"/>
          <w:bCs/>
          <w:sz w:val="24"/>
          <w:szCs w:val="24"/>
        </w:rPr>
        <w:t xml:space="preserve"> of such notice of suspension. The </w:t>
      </w:r>
      <w:r w:rsidRPr="00EE0E15">
        <w:rPr>
          <w:rFonts w:ascii="Times New Roman" w:hAnsi="Times New Roman" w:cs="Times New Roman"/>
          <w:bCs/>
          <w:sz w:val="24"/>
          <w:szCs w:val="24"/>
        </w:rPr>
        <w:lastRenderedPageBreak/>
        <w:t xml:space="preserve">above action will be taken by Client after appropriate approvals.  </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b/>
          <w:bCs/>
          <w:spacing w:val="-1"/>
          <w:sz w:val="24"/>
          <w:szCs w:val="24"/>
        </w:rPr>
      </w:pPr>
    </w:p>
    <w:p w:rsidR="00C02A72" w:rsidRPr="00EE0E15" w:rsidRDefault="00C02A72" w:rsidP="00401827">
      <w:pPr>
        <w:tabs>
          <w:tab w:val="left" w:pos="5445"/>
        </w:tabs>
        <w:jc w:val="both"/>
        <w:rPr>
          <w:rFonts w:ascii="Times New Roman" w:hAnsi="Times New Roman" w:cs="Times New Roman"/>
          <w:b/>
          <w:color w:val="000000"/>
          <w:sz w:val="24"/>
          <w:szCs w:val="24"/>
        </w:rPr>
      </w:pPr>
      <w:r w:rsidRPr="00EE0E15">
        <w:rPr>
          <w:rFonts w:ascii="Times New Roman" w:hAnsi="Times New Roman" w:cs="Times New Roman"/>
          <w:b/>
          <w:color w:val="000000"/>
          <w:sz w:val="24"/>
          <w:szCs w:val="24"/>
        </w:rPr>
        <w:t xml:space="preserve">2.9. Termination of the Agreement </w:t>
      </w:r>
      <w:r w:rsidR="00401827">
        <w:rPr>
          <w:rFonts w:ascii="Times New Roman" w:hAnsi="Times New Roman" w:cs="Times New Roman"/>
          <w:b/>
          <w:color w:val="000000"/>
          <w:sz w:val="24"/>
          <w:szCs w:val="24"/>
        </w:rPr>
        <w:tab/>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2.9.1.</w:t>
      </w:r>
      <w:r w:rsidRPr="00EE0E15">
        <w:rPr>
          <w:rFonts w:ascii="Times New Roman" w:hAnsi="Times New Roman" w:cs="Times New Roman"/>
          <w:b/>
          <w:color w:val="000000"/>
          <w:sz w:val="24"/>
          <w:szCs w:val="24"/>
        </w:rPr>
        <w:t xml:space="preserve"> Termination for Default</w:t>
      </w:r>
      <w:r w:rsidRPr="00EE0E15">
        <w:rPr>
          <w:rFonts w:ascii="Times New Roman" w:hAnsi="Times New Roman" w:cs="Times New Roman"/>
          <w:color w:val="000000"/>
          <w:sz w:val="24"/>
          <w:szCs w:val="24"/>
        </w:rPr>
        <w:t xml:space="preserve">: </w:t>
      </w:r>
      <w:r w:rsidR="00A83E05">
        <w:rPr>
          <w:rFonts w:ascii="Times New Roman" w:hAnsi="Times New Roman" w:cs="Times New Roman"/>
          <w:color w:val="000000"/>
          <w:sz w:val="24"/>
          <w:szCs w:val="24"/>
        </w:rPr>
        <w:t>The Client</w:t>
      </w:r>
      <w:r w:rsidR="00FB6F9F">
        <w:rPr>
          <w:rFonts w:ascii="Times New Roman" w:hAnsi="Times New Roman" w:cs="Times New Roman"/>
          <w:color w:val="000000"/>
          <w:sz w:val="24"/>
          <w:szCs w:val="24"/>
        </w:rPr>
        <w:t xml:space="preserve"> / Authority</w:t>
      </w:r>
      <w:r w:rsidRPr="00EE0E15">
        <w:rPr>
          <w:rFonts w:ascii="Times New Roman" w:hAnsi="Times New Roman" w:cs="Times New Roman"/>
          <w:color w:val="000000"/>
          <w:sz w:val="24"/>
          <w:szCs w:val="24"/>
        </w:rPr>
        <w:t xml:space="preserve"> may, without prejudice to any other remedy for breach of Agreement, by a written notice of default of at least 30 days sent to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terminate the Agreement in whole or in part (provided a cure period of not less than 30 days is given to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to rectify the breach):</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eastAsiaTheme="minorHAnsi" w:hAnsi="Times New Roman" w:cs="Times New Roman"/>
          <w:sz w:val="24"/>
          <w:szCs w:val="24"/>
        </w:rPr>
        <w:t xml:space="preserve">(a) </w:t>
      </w:r>
      <w:r w:rsidRPr="00EE0E15">
        <w:rPr>
          <w:rFonts w:ascii="Times New Roman" w:hAnsi="Times New Roman" w:cs="Times New Roman"/>
          <w:color w:val="000000"/>
          <w:sz w:val="24"/>
          <w:szCs w:val="24"/>
        </w:rPr>
        <w:t xml:space="preserve">The agreement may be terminated if it is discovered at any stage that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has been furnishing false claims or providing misleading information with respect to enrolment of trainees, conduct of training or any other aspect related to programme. </w:t>
      </w:r>
    </w:p>
    <w:p w:rsidR="00C02A72" w:rsidRPr="00EE0E15" w:rsidRDefault="00C02A72" w:rsidP="009220EF">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(b) If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in the judgment of the Client, is found to be engaged in corrupt, fraudulent, </w:t>
      </w:r>
      <w:r w:rsidR="00BB167C" w:rsidRPr="00EE0E15">
        <w:rPr>
          <w:rFonts w:ascii="Times New Roman" w:hAnsi="Times New Roman" w:cs="Times New Roman"/>
          <w:color w:val="000000"/>
          <w:sz w:val="24"/>
          <w:szCs w:val="24"/>
        </w:rPr>
        <w:t>coercive</w:t>
      </w:r>
      <w:r w:rsidR="008F7327">
        <w:rPr>
          <w:rFonts w:ascii="Times New Roman" w:hAnsi="Times New Roman" w:cs="Times New Roman"/>
          <w:color w:val="000000"/>
          <w:sz w:val="24"/>
          <w:szCs w:val="24"/>
        </w:rPr>
        <w:t xml:space="preserve"> and</w:t>
      </w:r>
      <w:r w:rsidR="00DB6A3B">
        <w:rPr>
          <w:rFonts w:ascii="Times New Roman" w:hAnsi="Times New Roman" w:cs="Times New Roman"/>
          <w:color w:val="000000"/>
          <w:sz w:val="24"/>
          <w:szCs w:val="24"/>
        </w:rPr>
        <w:t xml:space="preserve"> </w:t>
      </w:r>
      <w:r w:rsidR="00FF2FB7">
        <w:rPr>
          <w:rFonts w:ascii="Times New Roman" w:hAnsi="Times New Roman" w:cs="Times New Roman"/>
          <w:color w:val="000000"/>
          <w:sz w:val="24"/>
          <w:szCs w:val="24"/>
        </w:rPr>
        <w:t xml:space="preserve">restrictive </w:t>
      </w:r>
      <w:r w:rsidR="00FF2FB7" w:rsidRPr="00EE0E15">
        <w:rPr>
          <w:rFonts w:ascii="Times New Roman" w:hAnsi="Times New Roman" w:cs="Times New Roman"/>
          <w:color w:val="000000"/>
          <w:sz w:val="24"/>
          <w:szCs w:val="24"/>
        </w:rPr>
        <w:t xml:space="preserve">or </w:t>
      </w:r>
      <w:r w:rsidRPr="00EE0E15">
        <w:rPr>
          <w:rFonts w:ascii="Times New Roman" w:hAnsi="Times New Roman" w:cs="Times New Roman"/>
          <w:color w:val="000000"/>
          <w:sz w:val="24"/>
          <w:szCs w:val="24"/>
        </w:rPr>
        <w:t>collusive</w:t>
      </w:r>
      <w:r w:rsidR="00DB6A3B">
        <w:rPr>
          <w:rFonts w:ascii="Times New Roman" w:hAnsi="Times New Roman" w:cs="Times New Roman"/>
          <w:color w:val="000000"/>
          <w:sz w:val="24"/>
          <w:szCs w:val="24"/>
        </w:rPr>
        <w:t xml:space="preserve"> </w:t>
      </w:r>
      <w:r w:rsidR="008F7327" w:rsidRPr="00EE0E15">
        <w:rPr>
          <w:rFonts w:ascii="Times New Roman" w:hAnsi="Times New Roman" w:cs="Times New Roman"/>
          <w:color w:val="000000"/>
          <w:sz w:val="24"/>
          <w:szCs w:val="24"/>
        </w:rPr>
        <w:t>practices</w:t>
      </w:r>
      <w:r w:rsidRPr="00EE0E15">
        <w:rPr>
          <w:rFonts w:ascii="Times New Roman" w:hAnsi="Times New Roman" w:cs="Times New Roman"/>
          <w:color w:val="000000"/>
          <w:sz w:val="24"/>
          <w:szCs w:val="24"/>
        </w:rPr>
        <w:t xml:space="preserve"> in competing for or in executing the Agreement.</w:t>
      </w:r>
    </w:p>
    <w:p w:rsidR="00C02A72"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(c) If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commits breach of any condition of the Agreement.</w:t>
      </w:r>
    </w:p>
    <w:p w:rsidR="003C6948" w:rsidRPr="00EE0E15" w:rsidRDefault="003C6948" w:rsidP="00C02A7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If the </w:t>
      </w:r>
      <w:r w:rsidR="00401827">
        <w:rPr>
          <w:rFonts w:ascii="Times New Roman" w:hAnsi="Times New Roman" w:cs="Times New Roman"/>
          <w:sz w:val="24"/>
          <w:szCs w:val="24"/>
        </w:rPr>
        <w:t>GTP</w:t>
      </w:r>
      <w:r>
        <w:rPr>
          <w:rFonts w:ascii="Times New Roman" w:hAnsi="Times New Roman" w:cs="Times New Roman"/>
          <w:color w:val="000000"/>
          <w:sz w:val="24"/>
          <w:szCs w:val="24"/>
        </w:rPr>
        <w:t xml:space="preserve"> is de-empanelled at any stage during the course of the Agreement. </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2.9.2. </w:t>
      </w:r>
      <w:r w:rsidRPr="00EE0E15">
        <w:rPr>
          <w:rFonts w:ascii="Times New Roman" w:hAnsi="Times New Roman" w:cs="Times New Roman"/>
          <w:b/>
          <w:color w:val="000000"/>
          <w:sz w:val="24"/>
          <w:szCs w:val="24"/>
        </w:rPr>
        <w:t>Termination for Insolvency:</w:t>
      </w:r>
      <w:r w:rsidR="00DB6A3B">
        <w:rPr>
          <w:rFonts w:ascii="Times New Roman" w:hAnsi="Times New Roman" w:cs="Times New Roman"/>
          <w:b/>
          <w:color w:val="000000"/>
          <w:sz w:val="24"/>
          <w:szCs w:val="24"/>
        </w:rPr>
        <w:t xml:space="preserve"> </w:t>
      </w:r>
      <w:r w:rsidR="00A83E05">
        <w:rPr>
          <w:rFonts w:ascii="Times New Roman" w:hAnsi="Times New Roman" w:cs="Times New Roman"/>
          <w:color w:val="000000"/>
          <w:sz w:val="24"/>
          <w:szCs w:val="24"/>
        </w:rPr>
        <w:t>The Client</w:t>
      </w:r>
      <w:r w:rsidR="00287AE5">
        <w:rPr>
          <w:rFonts w:ascii="Times New Roman" w:hAnsi="Times New Roman" w:cs="Times New Roman"/>
          <w:color w:val="000000"/>
          <w:sz w:val="24"/>
          <w:szCs w:val="24"/>
        </w:rPr>
        <w:t xml:space="preserve"> / Authority</w:t>
      </w:r>
      <w:r w:rsidRPr="00EE0E15">
        <w:rPr>
          <w:rFonts w:ascii="Times New Roman" w:hAnsi="Times New Roman" w:cs="Times New Roman"/>
          <w:color w:val="000000"/>
          <w:sz w:val="24"/>
          <w:szCs w:val="24"/>
        </w:rPr>
        <w:t xml:space="preserve"> may at any time terminate the Agreement by giving a written notice of at least 30 days to the</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if the </w:t>
      </w:r>
      <w:r w:rsidR="00401827">
        <w:rPr>
          <w:rFonts w:ascii="Times New Roman" w:hAnsi="Times New Roman" w:cs="Times New Roman"/>
          <w:sz w:val="24"/>
          <w:szCs w:val="24"/>
        </w:rPr>
        <w:t>GTP</w:t>
      </w:r>
      <w:r w:rsidR="00DB6A3B">
        <w:rPr>
          <w:rFonts w:ascii="Times New Roman" w:hAnsi="Times New Roman" w:cs="Times New Roman"/>
          <w:sz w:val="24"/>
          <w:szCs w:val="24"/>
        </w:rPr>
        <w:t xml:space="preserve"> </w:t>
      </w:r>
      <w:r w:rsidRPr="00EE0E15">
        <w:rPr>
          <w:rFonts w:ascii="Times New Roman" w:hAnsi="Times New Roman" w:cs="Times New Roman"/>
          <w:color w:val="000000"/>
          <w:sz w:val="24"/>
          <w:szCs w:val="24"/>
        </w:rPr>
        <w:t>becomes bankrupt or otherwise insolvent. In such event, termination will be without compensation to the</w:t>
      </w:r>
      <w:r w:rsidR="00DB6A3B">
        <w:rPr>
          <w:rFonts w:ascii="Times New Roman" w:hAnsi="Times New Roman" w:cs="Times New Roman"/>
          <w:color w:val="000000"/>
          <w:sz w:val="24"/>
          <w:szCs w:val="24"/>
        </w:rPr>
        <w:t xml:space="preserv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provided that such termination will not prejudice or affect any right of action or remedy that has accrued or will accrue thereafter to </w:t>
      </w:r>
      <w:r w:rsidR="00A83E05">
        <w:rPr>
          <w:rFonts w:ascii="Times New Roman" w:hAnsi="Times New Roman" w:cs="Times New Roman"/>
          <w:color w:val="000000"/>
          <w:sz w:val="24"/>
          <w:szCs w:val="24"/>
        </w:rPr>
        <w:t>the Client</w:t>
      </w:r>
      <w:r w:rsidRPr="00EE0E15">
        <w:rPr>
          <w:rFonts w:ascii="Times New Roman" w:hAnsi="Times New Roman" w:cs="Times New Roman"/>
          <w:color w:val="000000"/>
          <w:sz w:val="24"/>
          <w:szCs w:val="24"/>
        </w:rPr>
        <w:t>.</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2.9.3</w:t>
      </w:r>
      <w:r w:rsidRPr="00EE0E15">
        <w:rPr>
          <w:rFonts w:ascii="Times New Roman" w:hAnsi="Times New Roman" w:cs="Times New Roman"/>
          <w:b/>
          <w:color w:val="000000"/>
          <w:sz w:val="24"/>
          <w:szCs w:val="24"/>
        </w:rPr>
        <w:t xml:space="preserve"> Termination for Convenience </w:t>
      </w:r>
      <w:r w:rsidR="00A83E05">
        <w:rPr>
          <w:rFonts w:ascii="Times New Roman" w:hAnsi="Times New Roman" w:cs="Times New Roman"/>
          <w:b/>
          <w:color w:val="000000"/>
          <w:sz w:val="24"/>
          <w:szCs w:val="24"/>
        </w:rPr>
        <w:t>–</w:t>
      </w:r>
      <w:r w:rsidR="00A83E05">
        <w:rPr>
          <w:rFonts w:ascii="Times New Roman" w:hAnsi="Times New Roman" w:cs="Times New Roman"/>
          <w:color w:val="000000"/>
          <w:sz w:val="24"/>
          <w:szCs w:val="24"/>
        </w:rPr>
        <w:t>The Client</w:t>
      </w:r>
      <w:r w:rsidR="00287AE5">
        <w:rPr>
          <w:rFonts w:ascii="Times New Roman" w:hAnsi="Times New Roman" w:cs="Times New Roman"/>
          <w:color w:val="000000"/>
          <w:sz w:val="24"/>
          <w:szCs w:val="24"/>
        </w:rPr>
        <w:t xml:space="preserve"> / Authority</w:t>
      </w:r>
      <w:r w:rsidRPr="00EE0E15">
        <w:rPr>
          <w:rFonts w:ascii="Times New Roman" w:hAnsi="Times New Roman" w:cs="Times New Roman"/>
          <w:color w:val="000000"/>
          <w:sz w:val="24"/>
          <w:szCs w:val="24"/>
        </w:rPr>
        <w:t xml:space="preserve">, by a written notice of at least 30 days sent to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may terminate the Agreement, in whole or in part, at any time for its convenience. The Notice of </w:t>
      </w:r>
      <w:r w:rsidR="000D3FA5">
        <w:rPr>
          <w:rFonts w:ascii="Times New Roman" w:hAnsi="Times New Roman" w:cs="Times New Roman"/>
          <w:color w:val="000000"/>
          <w:sz w:val="24"/>
          <w:szCs w:val="24"/>
        </w:rPr>
        <w:t>T</w:t>
      </w:r>
      <w:r w:rsidRPr="00EE0E15">
        <w:rPr>
          <w:rFonts w:ascii="Times New Roman" w:hAnsi="Times New Roman" w:cs="Times New Roman"/>
          <w:color w:val="000000"/>
          <w:sz w:val="24"/>
          <w:szCs w:val="24"/>
        </w:rPr>
        <w:t>ermination shall specify that termination is for</w:t>
      </w:r>
      <w:r w:rsidR="00A83E05">
        <w:rPr>
          <w:rFonts w:ascii="Times New Roman" w:hAnsi="Times New Roman" w:cs="Times New Roman"/>
          <w:color w:val="000000"/>
          <w:sz w:val="24"/>
          <w:szCs w:val="24"/>
        </w:rPr>
        <w:t xml:space="preserve"> the Client</w:t>
      </w:r>
      <w:r w:rsidR="000D3FA5">
        <w:rPr>
          <w:rFonts w:ascii="Times New Roman" w:hAnsi="Times New Roman" w:cs="Times New Roman"/>
          <w:color w:val="000000"/>
          <w:sz w:val="24"/>
          <w:szCs w:val="24"/>
        </w:rPr>
        <w:t>’</w:t>
      </w:r>
      <w:r w:rsidRPr="00EE0E15">
        <w:rPr>
          <w:rFonts w:ascii="Times New Roman" w:hAnsi="Times New Roman" w:cs="Times New Roman"/>
          <w:color w:val="000000"/>
          <w:sz w:val="24"/>
          <w:szCs w:val="24"/>
        </w:rPr>
        <w:t xml:space="preserve">s convenience, the extent to which performance of the </w:t>
      </w:r>
      <w:r w:rsidR="00401827">
        <w:rPr>
          <w:rFonts w:ascii="Times New Roman" w:hAnsi="Times New Roman" w:cs="Times New Roman"/>
          <w:sz w:val="24"/>
          <w:szCs w:val="24"/>
        </w:rPr>
        <w:t>GTP</w:t>
      </w:r>
      <w:r w:rsidR="00DB6A3B">
        <w:rPr>
          <w:rFonts w:ascii="Times New Roman" w:hAnsi="Times New Roman" w:cs="Times New Roman"/>
          <w:sz w:val="24"/>
          <w:szCs w:val="24"/>
        </w:rPr>
        <w:t xml:space="preserve"> </w:t>
      </w:r>
      <w:r w:rsidRPr="00EE0E15">
        <w:rPr>
          <w:rFonts w:ascii="Times New Roman" w:hAnsi="Times New Roman" w:cs="Times New Roman"/>
          <w:color w:val="000000"/>
          <w:sz w:val="24"/>
          <w:szCs w:val="24"/>
        </w:rPr>
        <w:t xml:space="preserve">under the Agreement is terminated, and the date upon which such termination becomes effective. Depending on merits of the case the </w:t>
      </w:r>
      <w:r w:rsidR="00401827">
        <w:rPr>
          <w:rFonts w:ascii="Times New Roman" w:hAnsi="Times New Roman" w:cs="Times New Roman"/>
          <w:sz w:val="24"/>
          <w:szCs w:val="24"/>
        </w:rPr>
        <w:t>GTP</w:t>
      </w:r>
      <w:r w:rsidR="00DB6A3B">
        <w:rPr>
          <w:rFonts w:ascii="Times New Roman" w:hAnsi="Times New Roman" w:cs="Times New Roman"/>
          <w:sz w:val="24"/>
          <w:szCs w:val="24"/>
        </w:rPr>
        <w:t xml:space="preserve"> </w:t>
      </w:r>
      <w:r w:rsidRPr="00EE0E15">
        <w:rPr>
          <w:rFonts w:ascii="Times New Roman" w:hAnsi="Times New Roman" w:cs="Times New Roman"/>
          <w:color w:val="000000"/>
          <w:sz w:val="24"/>
          <w:szCs w:val="24"/>
        </w:rPr>
        <w:t>may be appropriately compensated</w:t>
      </w:r>
      <w:r w:rsidR="00781BF7">
        <w:rPr>
          <w:rFonts w:ascii="Times New Roman" w:hAnsi="Times New Roman" w:cs="Times New Roman"/>
          <w:color w:val="000000"/>
          <w:sz w:val="24"/>
          <w:szCs w:val="24"/>
        </w:rPr>
        <w:t xml:space="preserve"> f</w:t>
      </w:r>
      <w:r w:rsidRPr="00EE0E15">
        <w:rPr>
          <w:rFonts w:ascii="Times New Roman" w:hAnsi="Times New Roman" w:cs="Times New Roman"/>
          <w:color w:val="000000"/>
          <w:sz w:val="24"/>
          <w:szCs w:val="24"/>
        </w:rPr>
        <w:t>or the loss incurred by the Agreement</w:t>
      </w:r>
      <w:r w:rsidR="00575AF4" w:rsidRPr="00EE0E15">
        <w:rPr>
          <w:rFonts w:ascii="Times New Roman" w:hAnsi="Times New Roman" w:cs="Times New Roman"/>
          <w:color w:val="000000"/>
          <w:sz w:val="24"/>
          <w:szCs w:val="24"/>
        </w:rPr>
        <w:t>,</w:t>
      </w:r>
      <w:r w:rsidRPr="00EE0E15">
        <w:rPr>
          <w:rFonts w:ascii="Times New Roman" w:hAnsi="Times New Roman" w:cs="Times New Roman"/>
          <w:color w:val="000000"/>
          <w:sz w:val="24"/>
          <w:szCs w:val="24"/>
        </w:rPr>
        <w:t xml:space="preserve"> if any</w:t>
      </w:r>
      <w:r w:rsidR="00575AF4" w:rsidRPr="00EE0E15">
        <w:rPr>
          <w:rFonts w:ascii="Times New Roman" w:hAnsi="Times New Roman" w:cs="Times New Roman"/>
          <w:color w:val="000000"/>
          <w:sz w:val="24"/>
          <w:szCs w:val="24"/>
        </w:rPr>
        <w:t>,</w:t>
      </w:r>
      <w:r w:rsidRPr="00EE0E15">
        <w:rPr>
          <w:rFonts w:ascii="Times New Roman" w:hAnsi="Times New Roman" w:cs="Times New Roman"/>
          <w:color w:val="000000"/>
          <w:sz w:val="24"/>
          <w:szCs w:val="24"/>
        </w:rPr>
        <w:t xml:space="preserve"> due to such termination. </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2.9.4.</w:t>
      </w:r>
      <w:r w:rsidRPr="00EE0E15">
        <w:rPr>
          <w:rFonts w:ascii="Times New Roman" w:hAnsi="Times New Roman" w:cs="Times New Roman"/>
          <w:b/>
          <w:color w:val="000000"/>
          <w:sz w:val="24"/>
          <w:szCs w:val="24"/>
        </w:rPr>
        <w:t xml:space="preserve"> Limitation of Liability </w:t>
      </w:r>
      <w:r w:rsidRPr="00EE0E15">
        <w:rPr>
          <w:rFonts w:ascii="Times New Roman" w:hAnsi="Times New Roman" w:cs="Times New Roman"/>
          <w:color w:val="000000"/>
          <w:sz w:val="24"/>
          <w:szCs w:val="24"/>
        </w:rPr>
        <w:t xml:space="preserve">- In no event shall either party be liable for consequential, incidental, indirect, or punitive loss, damage or expenses (including lost profits). The </w:t>
      </w:r>
      <w:r w:rsidR="00401827">
        <w:rPr>
          <w:rFonts w:ascii="Times New Roman" w:hAnsi="Times New Roman" w:cs="Times New Roman"/>
          <w:sz w:val="24"/>
          <w:szCs w:val="24"/>
        </w:rPr>
        <w:t>GTP</w:t>
      </w:r>
      <w:r w:rsidR="00DB6A3B">
        <w:rPr>
          <w:rFonts w:ascii="Times New Roman" w:hAnsi="Times New Roman" w:cs="Times New Roman"/>
          <w:sz w:val="24"/>
          <w:szCs w:val="24"/>
        </w:rPr>
        <w:t xml:space="preserve"> </w:t>
      </w:r>
      <w:r w:rsidRPr="00EE0E15">
        <w:rPr>
          <w:rFonts w:ascii="Times New Roman" w:hAnsi="Times New Roman" w:cs="Times New Roman"/>
          <w:color w:val="000000"/>
          <w:sz w:val="24"/>
          <w:szCs w:val="24"/>
        </w:rPr>
        <w:t xml:space="preserve">shall not be liable to the other hereunder or in relation hereto (whether in Agreement, tort, strict liability or otherwise) for more than the annual value of the training fees </w:t>
      </w:r>
      <w:r w:rsidR="006908A6">
        <w:rPr>
          <w:rFonts w:ascii="Times New Roman" w:hAnsi="Times New Roman" w:cs="Times New Roman"/>
          <w:color w:val="000000"/>
          <w:sz w:val="24"/>
          <w:szCs w:val="24"/>
        </w:rPr>
        <w:t xml:space="preserve">and any incentive </w:t>
      </w:r>
      <w:r w:rsidRPr="00EE0E15">
        <w:rPr>
          <w:rFonts w:ascii="Times New Roman" w:hAnsi="Times New Roman" w:cs="Times New Roman"/>
          <w:color w:val="000000"/>
          <w:sz w:val="24"/>
          <w:szCs w:val="24"/>
        </w:rPr>
        <w:t>paid (including any amounts invoiced but not yet paid) under this Agreement.</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2.9.5.</w:t>
      </w:r>
      <w:r w:rsidRPr="00EE0E15">
        <w:rPr>
          <w:rFonts w:ascii="Times New Roman" w:hAnsi="Times New Roman" w:cs="Times New Roman"/>
          <w:b/>
          <w:color w:val="000000"/>
          <w:sz w:val="24"/>
          <w:szCs w:val="24"/>
        </w:rPr>
        <w:t xml:space="preserve"> Termination by the Client</w:t>
      </w:r>
      <w:r w:rsidRPr="00EE0E15">
        <w:rPr>
          <w:rFonts w:ascii="Times New Roman" w:hAnsi="Times New Roman" w:cs="Times New Roman"/>
          <w:color w:val="000000"/>
          <w:sz w:val="24"/>
          <w:szCs w:val="24"/>
        </w:rPr>
        <w:t xml:space="preserve"> - The Client </w:t>
      </w:r>
      <w:r w:rsidR="00287AE5">
        <w:rPr>
          <w:rFonts w:ascii="Times New Roman" w:hAnsi="Times New Roman" w:cs="Times New Roman"/>
          <w:color w:val="000000"/>
          <w:sz w:val="24"/>
          <w:szCs w:val="24"/>
        </w:rPr>
        <w:t xml:space="preserve">/ Authority </w:t>
      </w:r>
      <w:r w:rsidRPr="00EE0E15">
        <w:rPr>
          <w:rFonts w:ascii="Times New Roman" w:hAnsi="Times New Roman" w:cs="Times New Roman"/>
          <w:color w:val="000000"/>
          <w:sz w:val="24"/>
          <w:szCs w:val="24"/>
        </w:rPr>
        <w:t xml:space="preserve">may, by not less than thirty (30) days’ written notice of termination to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such notice to be given after the occurrence of any of the events, terminate this Agreement, if: </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(a)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fails to remedy any breach hereof or any failure in the performance of its obligations hereunder, as specified in a notice of suspension, within thirty (30) days of receipt </w:t>
      </w:r>
      <w:r w:rsidRPr="00EE0E15">
        <w:rPr>
          <w:rFonts w:ascii="Times New Roman" w:hAnsi="Times New Roman" w:cs="Times New Roman"/>
          <w:color w:val="000000"/>
          <w:sz w:val="24"/>
          <w:szCs w:val="24"/>
        </w:rPr>
        <w:lastRenderedPageBreak/>
        <w:t xml:space="preserve">of such notice of suspension or within such further period as the Client </w:t>
      </w:r>
      <w:r w:rsidR="00287AE5">
        <w:rPr>
          <w:rFonts w:ascii="Times New Roman" w:hAnsi="Times New Roman" w:cs="Times New Roman"/>
          <w:color w:val="000000"/>
          <w:sz w:val="24"/>
          <w:szCs w:val="24"/>
        </w:rPr>
        <w:t xml:space="preserve">/ Authority </w:t>
      </w:r>
      <w:r w:rsidRPr="00EE0E15">
        <w:rPr>
          <w:rFonts w:ascii="Times New Roman" w:hAnsi="Times New Roman" w:cs="Times New Roman"/>
          <w:color w:val="000000"/>
          <w:sz w:val="24"/>
          <w:szCs w:val="24"/>
        </w:rPr>
        <w:t>may have subsequently granted in writing;</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(b</w:t>
      </w:r>
      <w:r w:rsidRPr="005F229A">
        <w:rPr>
          <w:rFonts w:ascii="Times New Roman" w:hAnsi="Times New Roman" w:cs="Times New Roman"/>
          <w:color w:val="000000"/>
          <w:sz w:val="24"/>
          <w:szCs w:val="24"/>
        </w:rPr>
        <w:t xml:space="preserve">) the </w:t>
      </w:r>
      <w:r w:rsidR="00401827" w:rsidRPr="005F229A">
        <w:rPr>
          <w:rFonts w:ascii="Times New Roman" w:hAnsi="Times New Roman" w:cs="Times New Roman"/>
          <w:sz w:val="24"/>
          <w:szCs w:val="24"/>
        </w:rPr>
        <w:t>GTP</w:t>
      </w:r>
      <w:r w:rsidRPr="005F229A">
        <w:rPr>
          <w:rFonts w:ascii="Times New Roman" w:hAnsi="Times New Roman" w:cs="Times New Roman"/>
          <w:color w:val="000000"/>
          <w:sz w:val="24"/>
          <w:szCs w:val="24"/>
        </w:rPr>
        <w:t xml:space="preserve"> becomes insolvent or bankrupt or enters into any agreement with its creditors for relief of debt or take advantage of any law for the benefit of debtors or goes into liquidation or receivership whether compulsory or voluntary;</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(c) the</w:t>
      </w:r>
      <w:r w:rsidR="00DB6A3B">
        <w:rPr>
          <w:rFonts w:ascii="Times New Roman" w:hAnsi="Times New Roman" w:cs="Times New Roman"/>
          <w:color w:val="000000"/>
          <w:sz w:val="24"/>
          <w:szCs w:val="24"/>
        </w:rPr>
        <w:t xml:space="preserv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fails to comply with any final decision reached as a result of arbitration proceedings</w:t>
      </w:r>
      <w:r w:rsidR="00C54848">
        <w:rPr>
          <w:rFonts w:ascii="Times New Roman" w:hAnsi="Times New Roman" w:cs="Times New Roman"/>
          <w:color w:val="000000"/>
          <w:sz w:val="24"/>
          <w:szCs w:val="24"/>
        </w:rPr>
        <w:t>;</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(d) the</w:t>
      </w:r>
      <w:r w:rsidR="00DB6A3B">
        <w:rPr>
          <w:rFonts w:ascii="Times New Roman" w:hAnsi="Times New Roman" w:cs="Times New Roman"/>
          <w:color w:val="000000"/>
          <w:sz w:val="24"/>
          <w:szCs w:val="24"/>
        </w:rPr>
        <w:t xml:space="preserv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fails to comply to the decisions of </w:t>
      </w:r>
      <w:r w:rsidR="00A83E05">
        <w:rPr>
          <w:rFonts w:ascii="Times New Roman" w:hAnsi="Times New Roman" w:cs="Times New Roman"/>
          <w:color w:val="000000"/>
          <w:sz w:val="24"/>
          <w:szCs w:val="24"/>
        </w:rPr>
        <w:t>the Client</w:t>
      </w:r>
      <w:r w:rsidR="00C54848">
        <w:rPr>
          <w:rFonts w:ascii="Times New Roman" w:hAnsi="Times New Roman" w:cs="Times New Roman"/>
          <w:color w:val="000000"/>
          <w:sz w:val="24"/>
          <w:szCs w:val="24"/>
        </w:rPr>
        <w:t>;</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(e) the</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submits to the Client a statement which has a material effect on the rights, obligations or interests of the Client and which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knows to be false;</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(f) any document, information, data or statement submitted by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in its Proposals, based on which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was considered eligible or successful, is found to be false, incorrect or misleading; or</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(g) as the result of Force Majeure,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is unable to perform a material portion of the Services for a period of not less than sixty (60) days.</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b/>
          <w:color w:val="000000"/>
          <w:sz w:val="24"/>
          <w:szCs w:val="24"/>
        </w:rPr>
        <w:t xml:space="preserve">2.9.6. Termination by the </w:t>
      </w:r>
      <w:r w:rsidR="00401827" w:rsidRPr="00401827">
        <w:rPr>
          <w:rFonts w:ascii="Times New Roman" w:hAnsi="Times New Roman" w:cs="Times New Roman"/>
          <w:b/>
          <w:sz w:val="24"/>
          <w:szCs w:val="24"/>
        </w:rPr>
        <w:t>GTP</w:t>
      </w:r>
      <w:r w:rsidRPr="00EE0E15">
        <w:rPr>
          <w:rFonts w:ascii="Times New Roman" w:hAnsi="Times New Roman" w:cs="Times New Roman"/>
          <w:color w:val="000000"/>
          <w:sz w:val="24"/>
          <w:szCs w:val="24"/>
        </w:rPr>
        <w:t xml:space="preserve"> - The</w:t>
      </w:r>
      <w:r w:rsidR="00DB6A3B">
        <w:rPr>
          <w:rFonts w:ascii="Times New Roman" w:hAnsi="Times New Roman" w:cs="Times New Roman"/>
          <w:color w:val="000000"/>
          <w:sz w:val="24"/>
          <w:szCs w:val="24"/>
        </w:rPr>
        <w:t xml:space="preserve"> </w:t>
      </w:r>
      <w:r w:rsidR="00401827">
        <w:rPr>
          <w:rFonts w:ascii="Times New Roman" w:hAnsi="Times New Roman" w:cs="Times New Roman"/>
          <w:sz w:val="24"/>
          <w:szCs w:val="24"/>
        </w:rPr>
        <w:t>GTP</w:t>
      </w:r>
      <w:r w:rsidR="0030383A">
        <w:rPr>
          <w:rFonts w:ascii="Times New Roman" w:hAnsi="Times New Roman" w:cs="Times New Roman"/>
          <w:sz w:val="24"/>
          <w:szCs w:val="24"/>
        </w:rPr>
        <w:t xml:space="preserve"> </w:t>
      </w:r>
      <w:r w:rsidRPr="00EE0E15">
        <w:rPr>
          <w:rFonts w:ascii="Times New Roman" w:hAnsi="Times New Roman" w:cs="Times New Roman"/>
          <w:color w:val="000000"/>
          <w:sz w:val="24"/>
          <w:szCs w:val="24"/>
        </w:rPr>
        <w:t xml:space="preserve">may, by not less than thirty (30) days’ written notice to the Client, such notice to be given after the occurrence of any of the events, terminate this Agreement if: </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sz w:val="24"/>
          <w:szCs w:val="24"/>
        </w:rPr>
        <w:t xml:space="preserve">(a) </w:t>
      </w:r>
      <w:r w:rsidRPr="00EE0E15">
        <w:rPr>
          <w:rFonts w:ascii="Times New Roman" w:hAnsi="Times New Roman" w:cs="Times New Roman"/>
          <w:color w:val="000000"/>
          <w:sz w:val="24"/>
          <w:szCs w:val="24"/>
        </w:rPr>
        <w:t xml:space="preserve">the Client is in material breach of its obligations pursuant to this Agreement and has not remedied the same within forty-five (45) days (or such longer period as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may have subsequently agreed to in writing) </w:t>
      </w:r>
      <w:r w:rsidRPr="005F229A">
        <w:rPr>
          <w:rFonts w:ascii="Times New Roman" w:hAnsi="Times New Roman" w:cs="Times New Roman"/>
          <w:color w:val="000000"/>
          <w:sz w:val="24"/>
          <w:szCs w:val="24"/>
        </w:rPr>
        <w:t xml:space="preserve">following the receipt by the Client of the </w:t>
      </w:r>
      <w:r w:rsidR="00401827" w:rsidRPr="005F229A">
        <w:rPr>
          <w:rFonts w:ascii="Times New Roman" w:hAnsi="Times New Roman" w:cs="Times New Roman"/>
          <w:sz w:val="24"/>
          <w:szCs w:val="24"/>
        </w:rPr>
        <w:t>GTP</w:t>
      </w:r>
      <w:r w:rsidRPr="005F229A">
        <w:rPr>
          <w:rFonts w:ascii="Times New Roman" w:hAnsi="Times New Roman" w:cs="Times New Roman"/>
          <w:color w:val="000000"/>
          <w:sz w:val="24"/>
          <w:szCs w:val="24"/>
        </w:rPr>
        <w:t xml:space="preserve">’s notice specifying such breach; the </w:t>
      </w:r>
      <w:r w:rsidR="00401827" w:rsidRPr="005F229A">
        <w:rPr>
          <w:rFonts w:ascii="Times New Roman" w:hAnsi="Times New Roman" w:cs="Times New Roman"/>
          <w:sz w:val="24"/>
          <w:szCs w:val="24"/>
        </w:rPr>
        <w:t>GTP</w:t>
      </w:r>
      <w:r w:rsidRPr="005F229A">
        <w:rPr>
          <w:rFonts w:ascii="Times New Roman" w:hAnsi="Times New Roman" w:cs="Times New Roman"/>
          <w:color w:val="000000"/>
          <w:sz w:val="24"/>
          <w:szCs w:val="24"/>
        </w:rPr>
        <w:t xml:space="preserve"> becomes insolvent or bankrupt or</w:t>
      </w:r>
      <w:r w:rsidRPr="00EE0E15">
        <w:rPr>
          <w:rFonts w:ascii="Times New Roman" w:hAnsi="Times New Roman" w:cs="Times New Roman"/>
          <w:color w:val="000000"/>
          <w:sz w:val="24"/>
          <w:szCs w:val="24"/>
        </w:rPr>
        <w:t xml:space="preserve"> enters into any agreement with its creditors for relief of debt or take advantage of any law for the benefit of debtors or goes into liquidation or receivership whether compulsory or voluntary;</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(b) as the result of Force Majeure, the </w:t>
      </w:r>
      <w:r w:rsidR="00401827">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is unable to perform a material portion of the Services for a period of not less than sixty (60) days; or </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(c) </w:t>
      </w:r>
      <w:r w:rsidR="00C54848">
        <w:rPr>
          <w:rFonts w:ascii="Times New Roman" w:hAnsi="Times New Roman" w:cs="Times New Roman"/>
          <w:color w:val="000000"/>
          <w:sz w:val="24"/>
          <w:szCs w:val="24"/>
        </w:rPr>
        <w:t>t</w:t>
      </w:r>
      <w:r w:rsidRPr="00EE0E15">
        <w:rPr>
          <w:rFonts w:ascii="Times New Roman" w:hAnsi="Times New Roman" w:cs="Times New Roman"/>
          <w:color w:val="000000"/>
          <w:sz w:val="24"/>
          <w:szCs w:val="24"/>
        </w:rPr>
        <w:t>he Client fails to comply with any final decision reached as a result of arbitration.</w:t>
      </w:r>
    </w:p>
    <w:p w:rsidR="00C02A72" w:rsidRPr="00EE0E15" w:rsidRDefault="00C02A72" w:rsidP="00C02A72">
      <w:pPr>
        <w:shd w:val="clear" w:color="auto" w:fill="FFFFFF"/>
        <w:tabs>
          <w:tab w:val="left" w:pos="701"/>
        </w:tabs>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2.9.7.</w:t>
      </w:r>
      <w:r w:rsidRPr="00EE0E15">
        <w:rPr>
          <w:rFonts w:ascii="Times New Roman" w:hAnsi="Times New Roman" w:cs="Times New Roman"/>
          <w:b/>
          <w:sz w:val="24"/>
          <w:szCs w:val="24"/>
        </w:rPr>
        <w:t xml:space="preserve"> Payment upon Termination </w:t>
      </w:r>
      <w:r w:rsidRPr="00EE0E15">
        <w:rPr>
          <w:rFonts w:ascii="Times New Roman" w:hAnsi="Times New Roman" w:cs="Times New Roman"/>
          <w:sz w:val="24"/>
          <w:szCs w:val="24"/>
        </w:rPr>
        <w:t xml:space="preserve">– Upon termination of the Agreement, no payment shall be made by the Client to the </w:t>
      </w:r>
      <w:r w:rsidR="00315A68">
        <w:rPr>
          <w:rFonts w:ascii="Times New Roman" w:hAnsi="Times New Roman" w:cs="Times New Roman"/>
          <w:sz w:val="24"/>
          <w:szCs w:val="24"/>
        </w:rPr>
        <w:t>GTP</w:t>
      </w:r>
      <w:r w:rsidRPr="00EE0E15">
        <w:rPr>
          <w:rFonts w:ascii="Times New Roman" w:hAnsi="Times New Roman" w:cs="Times New Roman"/>
          <w:sz w:val="24"/>
          <w:szCs w:val="24"/>
        </w:rPr>
        <w:t>.</w:t>
      </w:r>
    </w:p>
    <w:p w:rsidR="00C02A72" w:rsidRPr="00EE0E15" w:rsidRDefault="00C02A72" w:rsidP="00C02A72">
      <w:pPr>
        <w:ind w:left="720"/>
        <w:contextualSpacing/>
        <w:jc w:val="both"/>
        <w:rPr>
          <w:rFonts w:ascii="Times New Roman" w:hAnsi="Times New Roman" w:cs="Times New Roman"/>
          <w:sz w:val="24"/>
          <w:szCs w:val="24"/>
          <w:lang w:val="en-GB"/>
        </w:rPr>
      </w:pPr>
    </w:p>
    <w:p w:rsidR="00C02A72" w:rsidRPr="00EE0E15" w:rsidRDefault="00C02A72" w:rsidP="00C02A72">
      <w:pPr>
        <w:shd w:val="clear" w:color="auto" w:fill="FFFFFF"/>
        <w:tabs>
          <w:tab w:val="left" w:pos="523"/>
        </w:tabs>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2.9.8</w:t>
      </w:r>
      <w:r w:rsidRPr="00EE0E15">
        <w:rPr>
          <w:rFonts w:ascii="Times New Roman" w:hAnsi="Times New Roman" w:cs="Times New Roman"/>
          <w:b/>
          <w:sz w:val="24"/>
          <w:szCs w:val="24"/>
        </w:rPr>
        <w:t xml:space="preserve"> Cessation of Rights and Obligations and Services</w:t>
      </w:r>
      <w:r w:rsidRPr="00EE0E15">
        <w:rPr>
          <w:rFonts w:ascii="Times New Roman" w:hAnsi="Times New Roman" w:cs="Times New Roman"/>
          <w:sz w:val="24"/>
          <w:szCs w:val="24"/>
        </w:rPr>
        <w:t xml:space="preserve">: Upon termination of this Agreement or upon expiration of this Agreement, all rights and obligations of the Parties hereunder shall cease, except </w:t>
      </w:r>
    </w:p>
    <w:p w:rsidR="00C02A72" w:rsidRPr="00EE0E15" w:rsidRDefault="00C02A72" w:rsidP="00C02A72">
      <w:pPr>
        <w:ind w:left="720"/>
        <w:contextualSpacing/>
        <w:jc w:val="both"/>
        <w:rPr>
          <w:rFonts w:ascii="Times New Roman" w:hAnsi="Times New Roman" w:cs="Times New Roman"/>
          <w:sz w:val="24"/>
          <w:szCs w:val="24"/>
          <w:lang w:val="en-GB"/>
        </w:rPr>
      </w:pPr>
    </w:p>
    <w:p w:rsidR="00C02A72" w:rsidRPr="00EE0E15" w:rsidRDefault="00C02A72" w:rsidP="00C02A72">
      <w:pPr>
        <w:numPr>
          <w:ilvl w:val="1"/>
          <w:numId w:val="16"/>
        </w:numPr>
        <w:contextualSpacing/>
        <w:jc w:val="both"/>
        <w:rPr>
          <w:rFonts w:ascii="Times New Roman" w:hAnsi="Times New Roman" w:cs="Times New Roman"/>
          <w:sz w:val="24"/>
          <w:szCs w:val="24"/>
          <w:lang w:val="en-GB"/>
        </w:rPr>
      </w:pPr>
      <w:r w:rsidRPr="00EE0E15">
        <w:rPr>
          <w:rFonts w:ascii="Times New Roman" w:hAnsi="Times New Roman" w:cs="Times New Roman"/>
          <w:sz w:val="24"/>
          <w:szCs w:val="24"/>
          <w:lang w:val="en-GB"/>
        </w:rPr>
        <w:t xml:space="preserve">such rights and obligations as may have accrued on the date of termination or expiration, </w:t>
      </w:r>
    </w:p>
    <w:p w:rsidR="00C02A72" w:rsidRPr="008212BC" w:rsidRDefault="00C02A72" w:rsidP="00C02A72">
      <w:pPr>
        <w:numPr>
          <w:ilvl w:val="1"/>
          <w:numId w:val="16"/>
        </w:numPr>
        <w:contextualSpacing/>
        <w:jc w:val="both"/>
        <w:rPr>
          <w:rFonts w:ascii="Times New Roman" w:hAnsi="Times New Roman" w:cs="Times New Roman"/>
          <w:sz w:val="24"/>
          <w:szCs w:val="24"/>
          <w:lang w:val="en-GB"/>
        </w:rPr>
      </w:pPr>
      <w:r w:rsidRPr="008212BC">
        <w:rPr>
          <w:rFonts w:ascii="Times New Roman" w:hAnsi="Times New Roman" w:cs="Times New Roman"/>
          <w:sz w:val="24"/>
          <w:szCs w:val="24"/>
          <w:lang w:val="en-GB"/>
        </w:rPr>
        <w:t>th</w:t>
      </w:r>
      <w:r w:rsidR="009A4D38">
        <w:rPr>
          <w:rFonts w:ascii="Times New Roman" w:hAnsi="Times New Roman" w:cs="Times New Roman"/>
          <w:sz w:val="24"/>
          <w:szCs w:val="24"/>
          <w:lang w:val="en-GB"/>
        </w:rPr>
        <w:t>e obligation of confidentiality</w:t>
      </w:r>
      <w:r w:rsidRPr="008212BC">
        <w:rPr>
          <w:rFonts w:ascii="Times New Roman" w:hAnsi="Times New Roman" w:cs="Times New Roman"/>
          <w:sz w:val="24"/>
          <w:szCs w:val="24"/>
          <w:lang w:val="en-GB"/>
        </w:rPr>
        <w:t>,</w:t>
      </w:r>
      <w:r w:rsidR="00BD5E60">
        <w:rPr>
          <w:rFonts w:ascii="Times New Roman" w:hAnsi="Times New Roman" w:cs="Times New Roman"/>
          <w:sz w:val="24"/>
          <w:szCs w:val="24"/>
          <w:lang w:val="en-GB"/>
        </w:rPr>
        <w:t xml:space="preserve"> </w:t>
      </w:r>
      <w:r w:rsidRPr="008212BC">
        <w:rPr>
          <w:rFonts w:ascii="Times New Roman" w:hAnsi="Times New Roman" w:cs="Times New Roman"/>
          <w:sz w:val="24"/>
          <w:szCs w:val="24"/>
          <w:lang w:val="en-GB"/>
        </w:rPr>
        <w:t xml:space="preserve">the </w:t>
      </w:r>
      <w:r w:rsidR="00315A68" w:rsidRPr="008212BC">
        <w:rPr>
          <w:rFonts w:ascii="Times New Roman" w:hAnsi="Times New Roman" w:cs="Times New Roman"/>
          <w:sz w:val="24"/>
          <w:szCs w:val="24"/>
        </w:rPr>
        <w:t>GTP</w:t>
      </w:r>
      <w:r w:rsidRPr="008212BC">
        <w:rPr>
          <w:rFonts w:ascii="Times New Roman" w:hAnsi="Times New Roman" w:cs="Times New Roman"/>
          <w:sz w:val="24"/>
          <w:szCs w:val="24"/>
          <w:lang w:val="en-GB"/>
        </w:rPr>
        <w:t>’s obligation to permit inspection, copying and auditing of its accounts and records by UPSDS</w:t>
      </w:r>
    </w:p>
    <w:p w:rsidR="00C02A72" w:rsidRPr="00EE0E15" w:rsidRDefault="00C02A72" w:rsidP="00C02A72">
      <w:pPr>
        <w:shd w:val="clear" w:color="auto" w:fill="FFFFFF"/>
        <w:tabs>
          <w:tab w:val="left" w:pos="701"/>
        </w:tabs>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lastRenderedPageBreak/>
        <w:t xml:space="preserve">Upon termination of this Agreement by notice of either Party to the other </w:t>
      </w:r>
      <w:r w:rsidR="00C54848">
        <w:rPr>
          <w:rFonts w:ascii="Times New Roman" w:hAnsi="Times New Roman" w:cs="Times New Roman"/>
          <w:sz w:val="24"/>
          <w:szCs w:val="24"/>
        </w:rPr>
        <w:t xml:space="preserve">Party, </w:t>
      </w:r>
      <w:r w:rsidRPr="00EE0E15">
        <w:rPr>
          <w:rFonts w:ascii="Times New Roman" w:hAnsi="Times New Roman" w:cs="Times New Roman"/>
          <w:sz w:val="24"/>
          <w:szCs w:val="24"/>
        </w:rPr>
        <w:t xml:space="preserve">the </w:t>
      </w:r>
      <w:r w:rsidR="00315A68">
        <w:rPr>
          <w:rFonts w:ascii="Times New Roman" w:hAnsi="Times New Roman" w:cs="Times New Roman"/>
          <w:sz w:val="24"/>
          <w:szCs w:val="24"/>
        </w:rPr>
        <w:t>GTP</w:t>
      </w:r>
      <w:r w:rsidRPr="00EE0E15">
        <w:rPr>
          <w:rFonts w:ascii="Times New Roman" w:hAnsi="Times New Roman" w:cs="Times New Roman"/>
          <w:sz w:val="24"/>
          <w:szCs w:val="24"/>
        </w:rPr>
        <w:t xml:space="preserve"> shall</w:t>
      </w:r>
      <w:r w:rsidR="00BD5E60">
        <w:rPr>
          <w:rFonts w:ascii="Times New Roman" w:hAnsi="Times New Roman" w:cs="Times New Roman"/>
          <w:sz w:val="24"/>
          <w:szCs w:val="24"/>
        </w:rPr>
        <w:t xml:space="preserve"> </w:t>
      </w:r>
      <w:r w:rsidRPr="00EE0E15">
        <w:rPr>
          <w:rFonts w:ascii="Times New Roman" w:hAnsi="Times New Roman" w:cs="Times New Roman"/>
          <w:sz w:val="24"/>
          <w:szCs w:val="24"/>
        </w:rPr>
        <w:t>immediately upon dispatch or receipt of such notice, take all necessary steps to bring the Services to a close in a prompt and orderly manner and shall make every reasonable effort to keep expenditures for this purpose to a minimum.</w:t>
      </w:r>
    </w:p>
    <w:p w:rsidR="00C02A72" w:rsidRPr="00EE0E15" w:rsidRDefault="00C02A72" w:rsidP="00C02A72">
      <w:pPr>
        <w:shd w:val="clear" w:color="auto" w:fill="FFFFFF"/>
        <w:tabs>
          <w:tab w:val="left" w:pos="523"/>
        </w:tabs>
        <w:spacing w:after="0" w:line="240" w:lineRule="auto"/>
        <w:jc w:val="both"/>
        <w:rPr>
          <w:rFonts w:ascii="Times New Roman" w:hAnsi="Times New Roman" w:cs="Times New Roman"/>
          <w:sz w:val="24"/>
          <w:szCs w:val="24"/>
        </w:rPr>
      </w:pPr>
    </w:p>
    <w:p w:rsidR="009105BF" w:rsidRPr="00EE0E15" w:rsidRDefault="009105BF" w:rsidP="00C02A72">
      <w:pPr>
        <w:shd w:val="clear" w:color="auto" w:fill="FFFFFF"/>
        <w:tabs>
          <w:tab w:val="left" w:pos="523"/>
        </w:tabs>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b/>
          <w:bCs/>
          <w:spacing w:val="-9"/>
          <w:sz w:val="24"/>
          <w:szCs w:val="24"/>
        </w:rPr>
      </w:pPr>
      <w:r w:rsidRPr="00EE0E15">
        <w:rPr>
          <w:rFonts w:ascii="Times New Roman" w:hAnsi="Times New Roman" w:cs="Times New Roman"/>
          <w:b/>
          <w:bCs/>
          <w:spacing w:val="-9"/>
          <w:sz w:val="24"/>
          <w:szCs w:val="24"/>
        </w:rPr>
        <w:t xml:space="preserve">3. OBLIGATIONS OF THE </w:t>
      </w:r>
      <w:r w:rsidR="002E70E8">
        <w:rPr>
          <w:rFonts w:ascii="Times New Roman" w:hAnsi="Times New Roman" w:cs="Times New Roman"/>
          <w:b/>
          <w:bCs/>
          <w:spacing w:val="-9"/>
          <w:sz w:val="24"/>
          <w:szCs w:val="24"/>
        </w:rPr>
        <w:t>GTP</w:t>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b/>
          <w:bCs/>
          <w:sz w:val="24"/>
          <w:szCs w:val="24"/>
        </w:rPr>
      </w:pPr>
      <w:r w:rsidRPr="00EE0E15">
        <w:rPr>
          <w:rFonts w:ascii="Times New Roman" w:hAnsi="Times New Roman" w:cs="Times New Roman"/>
          <w:b/>
          <w:sz w:val="24"/>
          <w:szCs w:val="24"/>
        </w:rPr>
        <w:t>3.1</w:t>
      </w:r>
      <w:r w:rsidRPr="00EE0E15">
        <w:rPr>
          <w:rFonts w:ascii="Times New Roman" w:hAnsi="Times New Roman" w:cs="Times New Roman"/>
          <w:b/>
          <w:bCs/>
          <w:sz w:val="24"/>
          <w:szCs w:val="24"/>
        </w:rPr>
        <w:t>General</w:t>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 xml:space="preserve">3.1.1 </w:t>
      </w:r>
      <w:r w:rsidRPr="00EE0E15">
        <w:rPr>
          <w:rFonts w:ascii="Times New Roman" w:hAnsi="Times New Roman" w:cs="Times New Roman"/>
          <w:b/>
          <w:bCs/>
          <w:sz w:val="24"/>
          <w:szCs w:val="24"/>
        </w:rPr>
        <w:t xml:space="preserve">Standard of Performance: </w:t>
      </w:r>
      <w:r w:rsidRPr="00EE0E15">
        <w:rPr>
          <w:rFonts w:ascii="Times New Roman" w:hAnsi="Times New Roman" w:cs="Times New Roman"/>
          <w:sz w:val="24"/>
          <w:szCs w:val="24"/>
        </w:rPr>
        <w:t xml:space="preserve">The </w:t>
      </w:r>
      <w:r w:rsidR="00315A68">
        <w:rPr>
          <w:rFonts w:ascii="Times New Roman" w:hAnsi="Times New Roman" w:cs="Times New Roman"/>
          <w:sz w:val="24"/>
          <w:szCs w:val="24"/>
        </w:rPr>
        <w:t>GTP</w:t>
      </w:r>
      <w:r w:rsidRPr="00EE0E15">
        <w:rPr>
          <w:rFonts w:ascii="Times New Roman" w:hAnsi="Times New Roman" w:cs="Times New Roman"/>
          <w:sz w:val="24"/>
          <w:szCs w:val="24"/>
        </w:rPr>
        <w:t xml:space="preserve">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w:t>
      </w:r>
    </w:p>
    <w:p w:rsidR="0093237C" w:rsidRDefault="0093237C" w:rsidP="00C02A72">
      <w:pPr>
        <w:shd w:val="clear" w:color="auto" w:fill="FFFFFF"/>
        <w:spacing w:after="0" w:line="240" w:lineRule="auto"/>
        <w:ind w:right="5"/>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r w:rsidRPr="00EE0E15">
        <w:rPr>
          <w:rFonts w:ascii="Times New Roman" w:hAnsi="Times New Roman" w:cs="Times New Roman"/>
          <w:sz w:val="24"/>
          <w:szCs w:val="24"/>
        </w:rPr>
        <w:t xml:space="preserve">The </w:t>
      </w:r>
      <w:r w:rsidR="00315A68">
        <w:rPr>
          <w:rFonts w:ascii="Times New Roman" w:hAnsi="Times New Roman" w:cs="Times New Roman"/>
          <w:sz w:val="24"/>
          <w:szCs w:val="24"/>
        </w:rPr>
        <w:t>GTP</w:t>
      </w:r>
      <w:r w:rsidRPr="00EE0E15">
        <w:rPr>
          <w:rFonts w:ascii="Times New Roman" w:hAnsi="Times New Roman" w:cs="Times New Roman"/>
          <w:sz w:val="24"/>
          <w:szCs w:val="24"/>
        </w:rPr>
        <w:t xml:space="preserve"> shall always act, in respect of any matter relating to this Contract or to the Services to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and shall at </w:t>
      </w:r>
      <w:r w:rsidR="00950D67" w:rsidRPr="00EE0E15">
        <w:rPr>
          <w:rFonts w:ascii="Times New Roman" w:hAnsi="Times New Roman" w:cs="Times New Roman"/>
          <w:sz w:val="24"/>
          <w:szCs w:val="24"/>
        </w:rPr>
        <w:t>all-time</w:t>
      </w:r>
      <w:r w:rsidRPr="00EE0E15">
        <w:rPr>
          <w:rFonts w:ascii="Times New Roman" w:hAnsi="Times New Roman" w:cs="Times New Roman"/>
          <w:sz w:val="24"/>
          <w:szCs w:val="24"/>
        </w:rPr>
        <w:t xml:space="preserve"> support and safeguard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’s legitimate interests in any dealings with Third Parties.</w:t>
      </w:r>
    </w:p>
    <w:p w:rsidR="00C02A72" w:rsidRPr="00EE0E15" w:rsidRDefault="00C02A72" w:rsidP="00C02A72">
      <w:pPr>
        <w:shd w:val="clear" w:color="auto" w:fill="FFFFFF"/>
        <w:spacing w:after="0" w:line="240" w:lineRule="auto"/>
        <w:ind w:right="5"/>
        <w:jc w:val="both"/>
        <w:rPr>
          <w:rFonts w:ascii="Times New Roman" w:hAnsi="Times New Roman" w:cs="Times New Roman"/>
          <w:sz w:val="24"/>
          <w:szCs w:val="24"/>
        </w:rPr>
      </w:pPr>
    </w:p>
    <w:p w:rsidR="00C02A72" w:rsidRPr="00EE0E15" w:rsidRDefault="00C02A72" w:rsidP="00C02A72">
      <w:pPr>
        <w:shd w:val="clear" w:color="auto" w:fill="FFFFFF"/>
        <w:tabs>
          <w:tab w:val="left" w:pos="350"/>
        </w:tabs>
        <w:spacing w:after="0" w:line="240" w:lineRule="auto"/>
        <w:ind w:right="5"/>
        <w:jc w:val="both"/>
        <w:rPr>
          <w:rFonts w:ascii="Times New Roman" w:hAnsi="Times New Roman" w:cs="Times New Roman"/>
          <w:sz w:val="24"/>
          <w:szCs w:val="24"/>
        </w:rPr>
      </w:pPr>
      <w:r w:rsidRPr="00EE0E15">
        <w:rPr>
          <w:rFonts w:ascii="Times New Roman" w:hAnsi="Times New Roman" w:cs="Times New Roman"/>
          <w:b/>
          <w:spacing w:val="-1"/>
          <w:sz w:val="24"/>
          <w:szCs w:val="24"/>
        </w:rPr>
        <w:t>3.2.</w:t>
      </w:r>
      <w:r w:rsidRPr="00EE0E15">
        <w:rPr>
          <w:rFonts w:ascii="Times New Roman" w:hAnsi="Times New Roman" w:cs="Times New Roman"/>
          <w:b/>
          <w:bCs/>
          <w:sz w:val="24"/>
          <w:szCs w:val="24"/>
        </w:rPr>
        <w:t>Conflict of Interests</w:t>
      </w:r>
      <w:r w:rsidRPr="00EE0E15">
        <w:rPr>
          <w:rFonts w:ascii="Times New Roman" w:hAnsi="Times New Roman" w:cs="Times New Roman"/>
          <w:sz w:val="24"/>
          <w:szCs w:val="24"/>
        </w:rPr>
        <w:t xml:space="preserve">: The </w:t>
      </w:r>
      <w:r w:rsidR="00315A68">
        <w:rPr>
          <w:rFonts w:ascii="Times New Roman" w:hAnsi="Times New Roman" w:cs="Times New Roman"/>
          <w:sz w:val="24"/>
          <w:szCs w:val="24"/>
        </w:rPr>
        <w:t>GTP</w:t>
      </w:r>
      <w:r w:rsidRPr="00EE0E15">
        <w:rPr>
          <w:rFonts w:ascii="Times New Roman" w:hAnsi="Times New Roman" w:cs="Times New Roman"/>
          <w:sz w:val="24"/>
          <w:szCs w:val="24"/>
        </w:rPr>
        <w:t xml:space="preserve"> shall hold the </w:t>
      </w:r>
      <w:r w:rsidR="00C8353D">
        <w:rPr>
          <w:rFonts w:ascii="Times New Roman" w:hAnsi="Times New Roman" w:cs="Times New Roman"/>
          <w:sz w:val="24"/>
          <w:szCs w:val="24"/>
        </w:rPr>
        <w:t>Client / Authority</w:t>
      </w:r>
      <w:r w:rsidR="0021246B" w:rsidRPr="00EE0E15">
        <w:rPr>
          <w:rFonts w:ascii="Times New Roman" w:hAnsi="Times New Roman" w:cs="Times New Roman"/>
          <w:sz w:val="24"/>
          <w:szCs w:val="24"/>
        </w:rPr>
        <w:t xml:space="preserve">’s interests paramount, without </w:t>
      </w:r>
      <w:r w:rsidRPr="00EE0E15">
        <w:rPr>
          <w:rFonts w:ascii="Times New Roman" w:hAnsi="Times New Roman" w:cs="Times New Roman"/>
          <w:sz w:val="24"/>
          <w:szCs w:val="24"/>
        </w:rPr>
        <w:t>any consideration for future work, and strictly avoid conflict of int</w:t>
      </w:r>
      <w:r w:rsidR="0021246B" w:rsidRPr="00EE0E15">
        <w:rPr>
          <w:rFonts w:ascii="Times New Roman" w:hAnsi="Times New Roman" w:cs="Times New Roman"/>
          <w:sz w:val="24"/>
          <w:szCs w:val="24"/>
        </w:rPr>
        <w:t xml:space="preserve">erest with other assignments or </w:t>
      </w:r>
      <w:r w:rsidRPr="00EE0E15">
        <w:rPr>
          <w:rFonts w:ascii="Times New Roman" w:hAnsi="Times New Roman" w:cs="Times New Roman"/>
          <w:sz w:val="24"/>
          <w:szCs w:val="24"/>
        </w:rPr>
        <w:t xml:space="preserve">their own interests. If during the period of this contract, a conflict of interest arises for any reasons, the </w:t>
      </w:r>
      <w:r w:rsidR="00315A68">
        <w:rPr>
          <w:rFonts w:ascii="Times New Roman" w:hAnsi="Times New Roman" w:cs="Times New Roman"/>
          <w:sz w:val="24"/>
          <w:szCs w:val="24"/>
        </w:rPr>
        <w:t>GTP</w:t>
      </w:r>
      <w:r w:rsidRPr="00EE0E15">
        <w:rPr>
          <w:rFonts w:ascii="Times New Roman" w:hAnsi="Times New Roman" w:cs="Times New Roman"/>
          <w:sz w:val="24"/>
          <w:szCs w:val="24"/>
        </w:rPr>
        <w:t xml:space="preserve"> shall promptly disclose the same to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and seek its instructions.</w:t>
      </w:r>
    </w:p>
    <w:p w:rsidR="00C02A72" w:rsidRPr="00EE0E15" w:rsidRDefault="00C02A72" w:rsidP="00C02A72">
      <w:pPr>
        <w:widowControl w:val="0"/>
        <w:shd w:val="clear" w:color="auto" w:fill="FFFFFF"/>
        <w:tabs>
          <w:tab w:val="left" w:pos="523"/>
        </w:tabs>
        <w:autoSpaceDE w:val="0"/>
        <w:autoSpaceDN w:val="0"/>
        <w:adjustRightInd w:val="0"/>
        <w:spacing w:after="0" w:line="240" w:lineRule="auto"/>
        <w:jc w:val="both"/>
        <w:rPr>
          <w:rFonts w:ascii="Times New Roman" w:hAnsi="Times New Roman" w:cs="Times New Roman"/>
          <w:spacing w:val="-1"/>
          <w:sz w:val="24"/>
          <w:szCs w:val="24"/>
        </w:rPr>
      </w:pPr>
    </w:p>
    <w:p w:rsidR="00C02A72" w:rsidRPr="00EE0E15" w:rsidRDefault="00C02A72" w:rsidP="00C02A72">
      <w:pPr>
        <w:widowControl w:val="0"/>
        <w:shd w:val="clear" w:color="auto" w:fill="FFFFFF"/>
        <w:tabs>
          <w:tab w:val="left" w:pos="523"/>
        </w:tabs>
        <w:autoSpaceDE w:val="0"/>
        <w:autoSpaceDN w:val="0"/>
        <w:adjustRightInd w:val="0"/>
        <w:spacing w:after="0" w:line="240" w:lineRule="auto"/>
        <w:jc w:val="both"/>
        <w:rPr>
          <w:rFonts w:ascii="Times New Roman" w:hAnsi="Times New Roman" w:cs="Times New Roman"/>
          <w:spacing w:val="-1"/>
          <w:sz w:val="24"/>
          <w:szCs w:val="24"/>
        </w:rPr>
      </w:pPr>
      <w:r w:rsidRPr="00EE0E15">
        <w:rPr>
          <w:rFonts w:ascii="Times New Roman" w:hAnsi="Times New Roman" w:cs="Times New Roman"/>
          <w:b/>
          <w:bCs/>
          <w:sz w:val="24"/>
          <w:szCs w:val="24"/>
        </w:rPr>
        <w:t>3.3. Confidentiality</w:t>
      </w:r>
      <w:r w:rsidRPr="00EE0E15">
        <w:rPr>
          <w:rFonts w:ascii="Times New Roman" w:hAnsi="Times New Roman" w:cs="Times New Roman"/>
          <w:sz w:val="24"/>
          <w:szCs w:val="24"/>
        </w:rPr>
        <w:t xml:space="preserve">: Except with the prior written consent of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the</w:t>
      </w:r>
      <w:r w:rsidR="0030383A">
        <w:rPr>
          <w:rFonts w:ascii="Times New Roman" w:hAnsi="Times New Roman" w:cs="Times New Roman"/>
          <w:sz w:val="24"/>
          <w:szCs w:val="24"/>
        </w:rPr>
        <w:t xml:space="preserve"> </w:t>
      </w:r>
      <w:r w:rsidR="00315A68">
        <w:rPr>
          <w:rFonts w:ascii="Times New Roman" w:hAnsi="Times New Roman" w:cs="Times New Roman"/>
          <w:sz w:val="24"/>
          <w:szCs w:val="24"/>
        </w:rPr>
        <w:t>GTP</w:t>
      </w:r>
      <w:r w:rsidR="0030383A">
        <w:rPr>
          <w:rFonts w:ascii="Times New Roman" w:hAnsi="Times New Roman" w:cs="Times New Roman"/>
          <w:sz w:val="24"/>
          <w:szCs w:val="24"/>
        </w:rPr>
        <w:t xml:space="preserve"> </w:t>
      </w:r>
      <w:r w:rsidRPr="00EE0E15">
        <w:rPr>
          <w:rFonts w:ascii="Times New Roman" w:hAnsi="Times New Roman" w:cs="Times New Roman"/>
          <w:sz w:val="24"/>
          <w:szCs w:val="24"/>
        </w:rPr>
        <w:t xml:space="preserve">and the Personnel shall not at any time communicate to any person or entity any confidential information acquired in the course of the Contract, nor shall the </w:t>
      </w:r>
      <w:r w:rsidR="00315A68">
        <w:rPr>
          <w:rFonts w:ascii="Times New Roman" w:hAnsi="Times New Roman" w:cs="Times New Roman"/>
          <w:sz w:val="24"/>
          <w:szCs w:val="24"/>
        </w:rPr>
        <w:t>GTP</w:t>
      </w:r>
      <w:r w:rsidRPr="00EE0E15">
        <w:rPr>
          <w:rFonts w:ascii="Times New Roman" w:hAnsi="Times New Roman" w:cs="Times New Roman"/>
          <w:sz w:val="24"/>
          <w:szCs w:val="24"/>
        </w:rPr>
        <w:t xml:space="preserve"> and its Personnel make public the recommendations formulated in the course of, or as a result of, the Services.</w:t>
      </w:r>
    </w:p>
    <w:p w:rsidR="00C02A72" w:rsidRPr="00EE0E15" w:rsidRDefault="00C02A72" w:rsidP="00C02A72">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1"/>
          <w:sz w:val="24"/>
          <w:szCs w:val="24"/>
        </w:rPr>
      </w:pPr>
    </w:p>
    <w:p w:rsidR="00C02A72" w:rsidRPr="00EE0E15" w:rsidRDefault="00C02A72" w:rsidP="00C02A72">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1"/>
          <w:sz w:val="24"/>
          <w:szCs w:val="24"/>
        </w:rPr>
      </w:pPr>
      <w:r w:rsidRPr="00EE0E15">
        <w:rPr>
          <w:rFonts w:ascii="Times New Roman" w:hAnsi="Times New Roman" w:cs="Times New Roman"/>
          <w:b/>
          <w:spacing w:val="-1"/>
          <w:sz w:val="24"/>
          <w:szCs w:val="24"/>
        </w:rPr>
        <w:t>3.4.</w:t>
      </w:r>
      <w:r w:rsidRPr="00EE0E15">
        <w:rPr>
          <w:rFonts w:ascii="Times New Roman" w:hAnsi="Times New Roman" w:cs="Times New Roman"/>
          <w:b/>
          <w:bCs/>
          <w:sz w:val="24"/>
          <w:szCs w:val="24"/>
        </w:rPr>
        <w:t>Accounting, Inspection and Auditing</w:t>
      </w:r>
      <w:r w:rsidRPr="00EE0E15">
        <w:rPr>
          <w:rFonts w:ascii="Times New Roman" w:hAnsi="Times New Roman" w:cs="Times New Roman"/>
          <w:sz w:val="24"/>
          <w:szCs w:val="24"/>
        </w:rPr>
        <w:t xml:space="preserve">: The </w:t>
      </w:r>
      <w:r w:rsidR="00315A68">
        <w:rPr>
          <w:rFonts w:ascii="Times New Roman" w:hAnsi="Times New Roman" w:cs="Times New Roman"/>
          <w:sz w:val="24"/>
          <w:szCs w:val="24"/>
        </w:rPr>
        <w:t>GTP</w:t>
      </w:r>
      <w:r w:rsidRPr="00EE0E15">
        <w:rPr>
          <w:rFonts w:ascii="Times New Roman" w:hAnsi="Times New Roman" w:cs="Times New Roman"/>
          <w:sz w:val="24"/>
          <w:szCs w:val="24"/>
        </w:rPr>
        <w:t xml:space="preserve"> (i) shall keep accurate and systematic accounts and records in respect of the Services hereunder, in accordance with internationally accepted accounting principles and in such form and detail as will clearly identify all relevant funds received from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and payments made to its staff, and other costs; and (ii) shall periodically permit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or its designated representative and/or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and up to five years from expiration or termination of this Contract, to inspect the same and make copies thereof as well as to have them audited by auditors appointed by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or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if so required by the </w:t>
      </w:r>
      <w:r w:rsidR="00C8353D">
        <w:rPr>
          <w:rFonts w:ascii="Times New Roman" w:hAnsi="Times New Roman" w:cs="Times New Roman"/>
          <w:sz w:val="24"/>
          <w:szCs w:val="24"/>
        </w:rPr>
        <w:t>Client / Authority</w:t>
      </w:r>
      <w:r w:rsidR="00575AF4" w:rsidRPr="00EE0E15">
        <w:rPr>
          <w:rFonts w:ascii="Times New Roman" w:hAnsi="Times New Roman" w:cs="Times New Roman"/>
          <w:sz w:val="24"/>
          <w:szCs w:val="24"/>
        </w:rPr>
        <w:t xml:space="preserve"> itself </w:t>
      </w:r>
      <w:r w:rsidRPr="00EE0E15">
        <w:rPr>
          <w:rFonts w:ascii="Times New Roman" w:hAnsi="Times New Roman" w:cs="Times New Roman"/>
          <w:sz w:val="24"/>
          <w:szCs w:val="24"/>
        </w:rPr>
        <w:t>as the case may be.</w:t>
      </w:r>
    </w:p>
    <w:p w:rsidR="00C02A72" w:rsidRPr="00EE0E15" w:rsidRDefault="00C02A72" w:rsidP="00C02A72">
      <w:pPr>
        <w:widowControl w:val="0"/>
        <w:shd w:val="clear" w:color="auto" w:fill="FFFFFF"/>
        <w:tabs>
          <w:tab w:val="left" w:pos="350"/>
        </w:tabs>
        <w:autoSpaceDE w:val="0"/>
        <w:autoSpaceDN w:val="0"/>
        <w:adjustRightInd w:val="0"/>
        <w:spacing w:after="0" w:line="240" w:lineRule="auto"/>
        <w:ind w:right="5"/>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b/>
          <w:bCs/>
          <w:sz w:val="24"/>
          <w:szCs w:val="24"/>
        </w:rPr>
      </w:pPr>
      <w:r w:rsidRPr="00EE0E15">
        <w:rPr>
          <w:rFonts w:ascii="Times New Roman" w:hAnsi="Times New Roman" w:cs="Times New Roman"/>
          <w:b/>
          <w:bCs/>
          <w:sz w:val="24"/>
          <w:szCs w:val="24"/>
        </w:rPr>
        <w:t xml:space="preserve">4. </w:t>
      </w:r>
      <w:r w:rsidR="002E70E8">
        <w:rPr>
          <w:rFonts w:ascii="Times New Roman" w:hAnsi="Times New Roman" w:cs="Times New Roman"/>
          <w:b/>
          <w:bCs/>
          <w:sz w:val="24"/>
          <w:szCs w:val="24"/>
        </w:rPr>
        <w:t>GTP</w:t>
      </w:r>
      <w:r w:rsidRPr="00EE0E15">
        <w:rPr>
          <w:rFonts w:ascii="Times New Roman" w:hAnsi="Times New Roman" w:cs="Times New Roman"/>
          <w:b/>
          <w:bCs/>
          <w:sz w:val="24"/>
          <w:szCs w:val="24"/>
        </w:rPr>
        <w:t>’s PERSONNEL</w:t>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widowControl w:val="0"/>
        <w:shd w:val="clear" w:color="auto" w:fill="FFFFFF"/>
        <w:autoSpaceDE w:val="0"/>
        <w:autoSpaceDN w:val="0"/>
        <w:adjustRightInd w:val="0"/>
        <w:spacing w:after="0" w:line="240" w:lineRule="auto"/>
        <w:jc w:val="both"/>
        <w:rPr>
          <w:rFonts w:ascii="Times New Roman" w:hAnsi="Times New Roman" w:cs="Times New Roman"/>
          <w:spacing w:val="-1"/>
          <w:sz w:val="24"/>
          <w:szCs w:val="24"/>
        </w:rPr>
      </w:pPr>
      <w:r w:rsidRPr="00EE0E15">
        <w:rPr>
          <w:rFonts w:ascii="Times New Roman" w:hAnsi="Times New Roman" w:cs="Times New Roman"/>
          <w:b/>
          <w:bCs/>
          <w:sz w:val="24"/>
          <w:szCs w:val="24"/>
        </w:rPr>
        <w:t xml:space="preserve">4.1. General: </w:t>
      </w:r>
      <w:r w:rsidRPr="00EE0E15">
        <w:rPr>
          <w:rFonts w:ascii="Times New Roman" w:hAnsi="Times New Roman" w:cs="Times New Roman"/>
          <w:sz w:val="24"/>
          <w:szCs w:val="24"/>
        </w:rPr>
        <w:t xml:space="preserve">The </w:t>
      </w:r>
      <w:r w:rsidR="00315A68">
        <w:rPr>
          <w:rFonts w:ascii="Times New Roman" w:hAnsi="Times New Roman" w:cs="Times New Roman"/>
          <w:sz w:val="24"/>
          <w:szCs w:val="24"/>
        </w:rPr>
        <w:t>GTP</w:t>
      </w:r>
      <w:r w:rsidRPr="00EE0E15">
        <w:rPr>
          <w:rFonts w:ascii="Times New Roman" w:hAnsi="Times New Roman" w:cs="Times New Roman"/>
          <w:sz w:val="24"/>
          <w:szCs w:val="24"/>
        </w:rPr>
        <w:t xml:space="preserve"> shall employ such qualified and experienced Personnel as required to carry out the Services.</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ind w:right="5"/>
        <w:jc w:val="both"/>
        <w:rPr>
          <w:rFonts w:ascii="Times New Roman" w:hAnsi="Times New Roman" w:cs="Times New Roman"/>
          <w:sz w:val="24"/>
          <w:szCs w:val="24"/>
        </w:rPr>
      </w:pPr>
      <w:r w:rsidRPr="00EE0E15">
        <w:rPr>
          <w:rFonts w:ascii="Times New Roman" w:hAnsi="Times New Roman" w:cs="Times New Roman"/>
          <w:b/>
          <w:bCs/>
          <w:sz w:val="24"/>
          <w:szCs w:val="24"/>
        </w:rPr>
        <w:t>4.</w:t>
      </w:r>
      <w:r w:rsidR="00744900">
        <w:rPr>
          <w:rFonts w:ascii="Times New Roman" w:hAnsi="Times New Roman" w:cs="Times New Roman"/>
          <w:b/>
          <w:bCs/>
          <w:sz w:val="24"/>
          <w:szCs w:val="24"/>
        </w:rPr>
        <w:t>2.</w:t>
      </w:r>
      <w:r w:rsidRPr="00EE0E15">
        <w:rPr>
          <w:rFonts w:ascii="Times New Roman" w:hAnsi="Times New Roman" w:cs="Times New Roman"/>
          <w:b/>
          <w:bCs/>
          <w:sz w:val="24"/>
          <w:szCs w:val="24"/>
        </w:rPr>
        <w:t xml:space="preserve"> Description of Personnel</w:t>
      </w:r>
      <w:r w:rsidRPr="00EE0E15">
        <w:rPr>
          <w:rFonts w:ascii="Times New Roman" w:hAnsi="Times New Roman" w:cs="Times New Roman"/>
          <w:sz w:val="24"/>
          <w:szCs w:val="24"/>
        </w:rPr>
        <w:t xml:space="preserve">: Trainers shall have a minimum of ITI education with two years of industry experience or should have completed ITI/CTI for imparting training in Technical courses and shall have a Graduate degree or Diploma with relevant experience in </w:t>
      </w:r>
      <w:r w:rsidRPr="00EE0E15">
        <w:rPr>
          <w:rFonts w:ascii="Times New Roman" w:hAnsi="Times New Roman" w:cs="Times New Roman"/>
          <w:sz w:val="24"/>
          <w:szCs w:val="24"/>
        </w:rPr>
        <w:lastRenderedPageBreak/>
        <w:t>the trade in which he / she will impart training in for non-technical courses.</w:t>
      </w:r>
    </w:p>
    <w:p w:rsidR="00C02A72" w:rsidRPr="00EE0E15" w:rsidRDefault="00C02A72" w:rsidP="00C02A72">
      <w:pPr>
        <w:widowControl w:val="0"/>
        <w:shd w:val="clear" w:color="auto" w:fill="FFFFFF"/>
        <w:tabs>
          <w:tab w:val="left" w:pos="346"/>
        </w:tabs>
        <w:autoSpaceDE w:val="0"/>
        <w:autoSpaceDN w:val="0"/>
        <w:adjustRightInd w:val="0"/>
        <w:spacing w:after="0" w:line="240" w:lineRule="auto"/>
        <w:ind w:right="5"/>
        <w:jc w:val="both"/>
        <w:rPr>
          <w:rFonts w:ascii="Times New Roman" w:hAnsi="Times New Roman" w:cs="Times New Roman"/>
          <w:sz w:val="24"/>
          <w:szCs w:val="24"/>
        </w:rPr>
      </w:pPr>
    </w:p>
    <w:p w:rsidR="009105BF" w:rsidRDefault="009105BF" w:rsidP="00C02A72">
      <w:pPr>
        <w:shd w:val="clear" w:color="auto" w:fill="FFFFFF"/>
        <w:spacing w:after="0" w:line="240" w:lineRule="auto"/>
        <w:jc w:val="both"/>
        <w:rPr>
          <w:rFonts w:ascii="Times New Roman" w:hAnsi="Times New Roman" w:cs="Times New Roman"/>
          <w:b/>
          <w:bCs/>
          <w:spacing w:val="-6"/>
          <w:sz w:val="24"/>
          <w:szCs w:val="24"/>
        </w:rPr>
      </w:pPr>
    </w:p>
    <w:p w:rsidR="00C02A72" w:rsidRPr="00EF44FF" w:rsidRDefault="00C02A72" w:rsidP="00C02A72">
      <w:pPr>
        <w:shd w:val="clear" w:color="auto" w:fill="FFFFFF"/>
        <w:spacing w:after="0" w:line="240" w:lineRule="auto"/>
        <w:jc w:val="both"/>
        <w:rPr>
          <w:rFonts w:ascii="Times New Roman" w:hAnsi="Times New Roman" w:cs="Times New Roman"/>
          <w:b/>
          <w:bCs/>
          <w:spacing w:val="-6"/>
          <w:sz w:val="24"/>
          <w:szCs w:val="24"/>
        </w:rPr>
      </w:pPr>
      <w:r w:rsidRPr="00EE0E15">
        <w:rPr>
          <w:rFonts w:ascii="Times New Roman" w:hAnsi="Times New Roman" w:cs="Times New Roman"/>
          <w:b/>
          <w:bCs/>
          <w:spacing w:val="-6"/>
          <w:sz w:val="24"/>
          <w:szCs w:val="24"/>
        </w:rPr>
        <w:t>5</w:t>
      </w:r>
      <w:r w:rsidRPr="00EF44FF">
        <w:rPr>
          <w:rFonts w:ascii="Times New Roman" w:hAnsi="Times New Roman" w:cs="Times New Roman"/>
          <w:b/>
          <w:bCs/>
          <w:spacing w:val="-6"/>
          <w:sz w:val="24"/>
          <w:szCs w:val="24"/>
        </w:rPr>
        <w:t xml:space="preserve">. OBLIGATIONS OF THE </w:t>
      </w:r>
      <w:r w:rsidR="00C8353D" w:rsidRPr="00EF44FF">
        <w:rPr>
          <w:rFonts w:ascii="Times New Roman" w:hAnsi="Times New Roman" w:cs="Times New Roman"/>
          <w:b/>
          <w:bCs/>
          <w:spacing w:val="-6"/>
          <w:sz w:val="24"/>
          <w:szCs w:val="24"/>
        </w:rPr>
        <w:t>CLIENT / AUTHORITY</w:t>
      </w:r>
    </w:p>
    <w:p w:rsidR="00C02A72" w:rsidRPr="00EF44FF" w:rsidRDefault="00C02A72" w:rsidP="00C02A72">
      <w:pPr>
        <w:shd w:val="clear" w:color="auto" w:fill="FFFFFF"/>
        <w:spacing w:after="0" w:line="240" w:lineRule="auto"/>
        <w:jc w:val="both"/>
        <w:rPr>
          <w:rFonts w:ascii="Times New Roman" w:hAnsi="Times New Roman" w:cs="Times New Roman"/>
          <w:sz w:val="24"/>
          <w:szCs w:val="24"/>
        </w:rPr>
      </w:pPr>
    </w:p>
    <w:p w:rsidR="00C02A72" w:rsidRPr="00EF44FF" w:rsidRDefault="00C02A72" w:rsidP="00C02A72">
      <w:pPr>
        <w:rPr>
          <w:rFonts w:ascii="Times New Roman" w:hAnsi="Times New Roman" w:cs="Times New Roman"/>
          <w:sz w:val="24"/>
          <w:szCs w:val="24"/>
        </w:rPr>
      </w:pPr>
      <w:r w:rsidRPr="00EF44FF">
        <w:rPr>
          <w:rFonts w:ascii="Times New Roman" w:hAnsi="Times New Roman" w:cs="Times New Roman"/>
          <w:b/>
          <w:sz w:val="24"/>
          <w:szCs w:val="24"/>
        </w:rPr>
        <w:t>5.1.</w:t>
      </w:r>
      <w:r w:rsidRPr="00EF44FF">
        <w:rPr>
          <w:rFonts w:ascii="Times New Roman" w:hAnsi="Times New Roman" w:cs="Times New Roman"/>
          <w:sz w:val="24"/>
          <w:szCs w:val="24"/>
        </w:rPr>
        <w:t xml:space="preserve"> Launch support for the Programme</w:t>
      </w:r>
      <w:r w:rsidR="003C6948" w:rsidRPr="00EF44FF">
        <w:rPr>
          <w:rFonts w:ascii="Times New Roman" w:hAnsi="Times New Roman" w:cs="Times New Roman"/>
          <w:sz w:val="24"/>
          <w:szCs w:val="24"/>
        </w:rPr>
        <w:t xml:space="preserve"> on a best effort basis</w:t>
      </w:r>
      <w:r w:rsidRPr="00EF44FF">
        <w:rPr>
          <w:rFonts w:ascii="Times New Roman" w:hAnsi="Times New Roman" w:cs="Times New Roman"/>
          <w:sz w:val="24"/>
          <w:szCs w:val="24"/>
        </w:rPr>
        <w:t>:</w:t>
      </w:r>
    </w:p>
    <w:p w:rsidR="00C02A72" w:rsidRPr="00EF44FF" w:rsidRDefault="00C02A72" w:rsidP="00870BC6">
      <w:pPr>
        <w:ind w:left="720"/>
        <w:rPr>
          <w:rFonts w:ascii="Times New Roman" w:hAnsi="Times New Roman" w:cs="Times New Roman"/>
          <w:sz w:val="24"/>
          <w:szCs w:val="24"/>
        </w:rPr>
      </w:pPr>
      <w:r w:rsidRPr="00EF44FF">
        <w:rPr>
          <w:rFonts w:ascii="Times New Roman" w:hAnsi="Times New Roman" w:cs="Times New Roman"/>
          <w:sz w:val="24"/>
          <w:szCs w:val="24"/>
        </w:rPr>
        <w:t xml:space="preserve">(a) A </w:t>
      </w:r>
      <w:r w:rsidR="003C6948" w:rsidRPr="00EF44FF">
        <w:rPr>
          <w:rFonts w:ascii="Times New Roman" w:hAnsi="Times New Roman" w:cs="Times New Roman"/>
          <w:sz w:val="24"/>
          <w:szCs w:val="24"/>
        </w:rPr>
        <w:t xml:space="preserve">state-wide </w:t>
      </w:r>
      <w:r w:rsidR="008212BC" w:rsidRPr="00EF44FF">
        <w:rPr>
          <w:rFonts w:ascii="Times New Roman" w:hAnsi="Times New Roman" w:cs="Times New Roman"/>
          <w:sz w:val="24"/>
          <w:szCs w:val="24"/>
        </w:rPr>
        <w:t>campaign was</w:t>
      </w:r>
      <w:r w:rsidR="00781BF7">
        <w:rPr>
          <w:rFonts w:ascii="Times New Roman" w:hAnsi="Times New Roman" w:cs="Times New Roman"/>
          <w:sz w:val="24"/>
          <w:szCs w:val="24"/>
        </w:rPr>
        <w:t xml:space="preserve"> launched by UPSDM on</w:t>
      </w:r>
      <w:r w:rsidR="0030383A">
        <w:rPr>
          <w:rFonts w:ascii="Times New Roman" w:hAnsi="Times New Roman" w:cs="Times New Roman"/>
          <w:sz w:val="24"/>
          <w:szCs w:val="24"/>
        </w:rPr>
        <w:t xml:space="preserve"> </w:t>
      </w:r>
      <w:r w:rsidR="003C6948" w:rsidRPr="00EF44FF">
        <w:rPr>
          <w:rFonts w:ascii="Times New Roman" w:hAnsi="Times New Roman" w:cs="Times New Roman"/>
          <w:sz w:val="24"/>
          <w:szCs w:val="24"/>
        </w:rPr>
        <w:t>January 1, 2014</w:t>
      </w:r>
      <w:r w:rsidRPr="00EF44FF">
        <w:rPr>
          <w:rFonts w:ascii="Times New Roman" w:hAnsi="Times New Roman" w:cs="Times New Roman"/>
          <w:sz w:val="24"/>
          <w:szCs w:val="24"/>
        </w:rPr>
        <w:t xml:space="preserve">. </w:t>
      </w:r>
    </w:p>
    <w:p w:rsidR="00C02A72" w:rsidRPr="00EF44FF" w:rsidRDefault="00C02A72" w:rsidP="00870BC6">
      <w:pPr>
        <w:ind w:left="720"/>
        <w:rPr>
          <w:rFonts w:ascii="Times New Roman" w:hAnsi="Times New Roman" w:cs="Times New Roman"/>
          <w:sz w:val="24"/>
          <w:szCs w:val="24"/>
        </w:rPr>
      </w:pPr>
      <w:r w:rsidRPr="00EF44FF">
        <w:rPr>
          <w:rFonts w:ascii="Times New Roman" w:hAnsi="Times New Roman" w:cs="Times New Roman"/>
          <w:sz w:val="24"/>
          <w:szCs w:val="24"/>
        </w:rPr>
        <w:t xml:space="preserve">(b) The online registration </w:t>
      </w:r>
      <w:r w:rsidR="00EB2341" w:rsidRPr="00EF44FF">
        <w:rPr>
          <w:rFonts w:ascii="Times New Roman" w:hAnsi="Times New Roman" w:cs="Times New Roman"/>
          <w:sz w:val="24"/>
          <w:szCs w:val="24"/>
        </w:rPr>
        <w:t>was</w:t>
      </w:r>
      <w:r w:rsidRPr="00EF44FF">
        <w:rPr>
          <w:rFonts w:ascii="Times New Roman" w:hAnsi="Times New Roman" w:cs="Times New Roman"/>
          <w:sz w:val="24"/>
          <w:szCs w:val="24"/>
        </w:rPr>
        <w:t xml:space="preserve"> opened </w:t>
      </w:r>
      <w:r w:rsidR="00EB2341" w:rsidRPr="00EF44FF">
        <w:rPr>
          <w:rFonts w:ascii="Times New Roman" w:hAnsi="Times New Roman" w:cs="Times New Roman"/>
          <w:sz w:val="24"/>
          <w:szCs w:val="24"/>
        </w:rPr>
        <w:t xml:space="preserve">on </w:t>
      </w:r>
      <w:r w:rsidRPr="00EF44FF">
        <w:rPr>
          <w:rFonts w:ascii="Times New Roman" w:hAnsi="Times New Roman" w:cs="Times New Roman"/>
          <w:sz w:val="24"/>
          <w:szCs w:val="24"/>
        </w:rPr>
        <w:t>Jan 10, 2014.</w:t>
      </w:r>
    </w:p>
    <w:p w:rsidR="00C02A72" w:rsidRPr="00EF44FF" w:rsidRDefault="00C02A72" w:rsidP="00C02A72">
      <w:pPr>
        <w:rPr>
          <w:rFonts w:ascii="Times New Roman" w:hAnsi="Times New Roman" w:cs="Times New Roman"/>
          <w:sz w:val="24"/>
          <w:szCs w:val="24"/>
        </w:rPr>
      </w:pPr>
      <w:r w:rsidRPr="00EF44FF">
        <w:rPr>
          <w:rFonts w:ascii="Times New Roman" w:hAnsi="Times New Roman" w:cs="Times New Roman"/>
          <w:b/>
          <w:sz w:val="24"/>
          <w:szCs w:val="24"/>
        </w:rPr>
        <w:t>5.2.</w:t>
      </w:r>
      <w:r w:rsidRPr="00EF44FF">
        <w:rPr>
          <w:rFonts w:ascii="Times New Roman" w:hAnsi="Times New Roman" w:cs="Times New Roman"/>
          <w:sz w:val="24"/>
          <w:szCs w:val="24"/>
        </w:rPr>
        <w:t xml:space="preserve"> Timely Monitoring </w:t>
      </w:r>
      <w:r w:rsidR="00744900" w:rsidRPr="00EF44FF">
        <w:rPr>
          <w:rFonts w:ascii="Times New Roman" w:hAnsi="Times New Roman" w:cs="Times New Roman"/>
          <w:sz w:val="24"/>
          <w:szCs w:val="24"/>
        </w:rPr>
        <w:t>&amp;</w:t>
      </w:r>
      <w:r w:rsidRPr="00EF44FF">
        <w:rPr>
          <w:rFonts w:ascii="Times New Roman" w:hAnsi="Times New Roman" w:cs="Times New Roman"/>
          <w:sz w:val="24"/>
          <w:szCs w:val="24"/>
        </w:rPr>
        <w:t xml:space="preserve"> Evaluation of the </w:t>
      </w:r>
      <w:r w:rsidR="002E70E8" w:rsidRPr="00EF44FF">
        <w:rPr>
          <w:rFonts w:ascii="Times New Roman" w:hAnsi="Times New Roman" w:cs="Times New Roman"/>
          <w:sz w:val="24"/>
          <w:szCs w:val="24"/>
        </w:rPr>
        <w:t>GTP</w:t>
      </w:r>
      <w:r w:rsidRPr="00EF44FF">
        <w:rPr>
          <w:rFonts w:ascii="Times New Roman" w:hAnsi="Times New Roman" w:cs="Times New Roman"/>
          <w:sz w:val="24"/>
          <w:szCs w:val="24"/>
        </w:rPr>
        <w:t xml:space="preserve"> Performance. </w:t>
      </w:r>
    </w:p>
    <w:p w:rsidR="00C02A72" w:rsidRPr="00EE0E15" w:rsidRDefault="00C02A72" w:rsidP="00C02A72">
      <w:pPr>
        <w:rPr>
          <w:rFonts w:ascii="Times New Roman" w:hAnsi="Times New Roman" w:cs="Times New Roman"/>
          <w:sz w:val="24"/>
          <w:szCs w:val="24"/>
        </w:rPr>
      </w:pPr>
      <w:r w:rsidRPr="00EF44FF">
        <w:rPr>
          <w:rFonts w:ascii="Times New Roman" w:hAnsi="Times New Roman" w:cs="Times New Roman"/>
          <w:b/>
          <w:sz w:val="24"/>
          <w:szCs w:val="24"/>
        </w:rPr>
        <w:t>5.3.</w:t>
      </w:r>
      <w:r w:rsidRPr="00EF44FF">
        <w:rPr>
          <w:rFonts w:ascii="Times New Roman" w:hAnsi="Times New Roman" w:cs="Times New Roman"/>
          <w:sz w:val="24"/>
          <w:szCs w:val="24"/>
        </w:rPr>
        <w:t xml:space="preserve"> Disbursal of payment within a period of 15 days on submission of invoice unless a discrepancy is </w:t>
      </w:r>
      <w:r w:rsidRPr="00781BF7">
        <w:rPr>
          <w:rFonts w:ascii="Times New Roman" w:hAnsi="Times New Roman" w:cs="Times New Roman"/>
          <w:sz w:val="24"/>
          <w:szCs w:val="24"/>
        </w:rPr>
        <w:t>detected.</w:t>
      </w:r>
    </w:p>
    <w:p w:rsidR="00C02A72" w:rsidRPr="00EE0E15" w:rsidRDefault="00C02A72" w:rsidP="00C02A72">
      <w:pPr>
        <w:shd w:val="clear" w:color="auto" w:fill="FFFFFF"/>
        <w:spacing w:after="0" w:line="240" w:lineRule="auto"/>
        <w:jc w:val="both"/>
        <w:rPr>
          <w:rFonts w:ascii="Times New Roman" w:hAnsi="Times New Roman" w:cs="Times New Roman"/>
          <w:b/>
          <w:bCs/>
          <w:spacing w:val="-9"/>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b/>
          <w:bCs/>
          <w:spacing w:val="-9"/>
          <w:sz w:val="24"/>
          <w:szCs w:val="24"/>
        </w:rPr>
      </w:pPr>
      <w:r w:rsidRPr="00EE0E15">
        <w:rPr>
          <w:rFonts w:ascii="Times New Roman" w:hAnsi="Times New Roman" w:cs="Times New Roman"/>
          <w:b/>
          <w:bCs/>
          <w:spacing w:val="-9"/>
          <w:sz w:val="24"/>
          <w:szCs w:val="24"/>
        </w:rPr>
        <w:t>6. FAIRNESS AND GOOD FAITH</w:t>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r w:rsidRPr="00EE0E15">
        <w:rPr>
          <w:rFonts w:ascii="Times New Roman" w:hAnsi="Times New Roman" w:cs="Times New Roman"/>
          <w:b/>
          <w:bCs/>
          <w:sz w:val="24"/>
          <w:szCs w:val="24"/>
        </w:rPr>
        <w:t>6.1. Good Faith</w:t>
      </w:r>
      <w:r w:rsidRPr="00EE0E15">
        <w:rPr>
          <w:rFonts w:ascii="Times New Roman" w:hAnsi="Times New Roman" w:cs="Times New Roman"/>
          <w:sz w:val="24"/>
          <w:szCs w:val="24"/>
        </w:rPr>
        <w:t>: The Parties undertake to act in good faith with respect to each other’s rights under this Contract and to adopt all reasonable measures to ensure the realization of the objectives of this Contract.</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r w:rsidRPr="00EE0E15">
        <w:rPr>
          <w:rFonts w:ascii="Times New Roman" w:hAnsi="Times New Roman" w:cs="Times New Roman"/>
          <w:b/>
          <w:spacing w:val="-1"/>
          <w:sz w:val="24"/>
          <w:szCs w:val="24"/>
        </w:rPr>
        <w:t>6.2.</w:t>
      </w:r>
      <w:r w:rsidRPr="00EE0E15">
        <w:rPr>
          <w:rFonts w:ascii="Times New Roman" w:hAnsi="Times New Roman" w:cs="Times New Roman"/>
          <w:b/>
          <w:bCs/>
          <w:sz w:val="24"/>
          <w:szCs w:val="24"/>
        </w:rPr>
        <w:t>Operation of the Contract</w:t>
      </w:r>
      <w:r w:rsidRPr="00EE0E15">
        <w:rPr>
          <w:rFonts w:ascii="Times New Roman" w:hAnsi="Times New Roman" w:cs="Times New Roman"/>
          <w:sz w:val="24"/>
          <w:szCs w:val="24"/>
        </w:rPr>
        <w:t>: 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w:t>
      </w:r>
    </w:p>
    <w:p w:rsidR="00C02A72" w:rsidRPr="00EE0E15" w:rsidRDefault="00C02A72" w:rsidP="00C02A72">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1"/>
          <w:sz w:val="24"/>
          <w:szCs w:val="24"/>
        </w:rPr>
      </w:pPr>
    </w:p>
    <w:p w:rsidR="009105BF" w:rsidRDefault="009105BF" w:rsidP="00C02A72">
      <w:pPr>
        <w:shd w:val="clear" w:color="auto" w:fill="FFFFFF"/>
        <w:spacing w:after="0" w:line="240" w:lineRule="auto"/>
        <w:jc w:val="both"/>
        <w:rPr>
          <w:rFonts w:ascii="Times New Roman" w:hAnsi="Times New Roman" w:cs="Times New Roman"/>
          <w:b/>
          <w:bCs/>
          <w:spacing w:val="-10"/>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b/>
          <w:bCs/>
          <w:spacing w:val="-10"/>
          <w:sz w:val="24"/>
          <w:szCs w:val="24"/>
        </w:rPr>
      </w:pPr>
      <w:r w:rsidRPr="00EE0E15">
        <w:rPr>
          <w:rFonts w:ascii="Times New Roman" w:hAnsi="Times New Roman" w:cs="Times New Roman"/>
          <w:b/>
          <w:bCs/>
          <w:spacing w:val="-10"/>
          <w:sz w:val="24"/>
          <w:szCs w:val="24"/>
        </w:rPr>
        <w:t>7. SETTLEMENT OF DISPUTES</w:t>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tabs>
          <w:tab w:val="left" w:pos="346"/>
        </w:tabs>
        <w:spacing w:after="0" w:line="240" w:lineRule="auto"/>
        <w:jc w:val="both"/>
        <w:rPr>
          <w:rFonts w:ascii="Times New Roman" w:hAnsi="Times New Roman" w:cs="Times New Roman"/>
          <w:sz w:val="24"/>
          <w:szCs w:val="24"/>
        </w:rPr>
      </w:pPr>
      <w:r w:rsidRPr="00EE0E15">
        <w:rPr>
          <w:rFonts w:ascii="Times New Roman" w:hAnsi="Times New Roman" w:cs="Times New Roman"/>
          <w:b/>
          <w:spacing w:val="-1"/>
          <w:sz w:val="24"/>
          <w:szCs w:val="24"/>
        </w:rPr>
        <w:t>7.1.</w:t>
      </w:r>
      <w:r w:rsidRPr="00EE0E15">
        <w:rPr>
          <w:rFonts w:ascii="Times New Roman" w:hAnsi="Times New Roman" w:cs="Times New Roman"/>
          <w:sz w:val="24"/>
          <w:szCs w:val="24"/>
        </w:rPr>
        <w:t>Performance of the contract is governed by the terms &amp; conditions of the contract, in case of dispute between the parties regarding any matter under the contract, either Party of the contract may send a written Notice of Dispute to the other party. The Party receiving the Notice of Dispute will consider the Notice and respond to it in writing within 30 days after receipt. If that party fails to respond within 30 days, or the dispute cannot be amicably settled within 60 days following the response of that party</w:t>
      </w:r>
      <w:r w:rsidR="00F520F7">
        <w:rPr>
          <w:rFonts w:ascii="Times New Roman" w:hAnsi="Times New Roman" w:cs="Times New Roman"/>
          <w:sz w:val="24"/>
          <w:szCs w:val="24"/>
        </w:rPr>
        <w:t>, the Parties may go for arbitration</w:t>
      </w:r>
      <w:r w:rsidRPr="00EE0E15">
        <w:rPr>
          <w:rFonts w:ascii="Times New Roman" w:hAnsi="Times New Roman" w:cs="Times New Roman"/>
          <w:sz w:val="24"/>
          <w:szCs w:val="24"/>
        </w:rPr>
        <w:t>.</w:t>
      </w:r>
    </w:p>
    <w:p w:rsidR="00C02A72" w:rsidRPr="00EE0E15" w:rsidRDefault="00C02A72" w:rsidP="00C02A72">
      <w:pPr>
        <w:shd w:val="clear" w:color="auto" w:fill="FFFFFF"/>
        <w:tabs>
          <w:tab w:val="left" w:pos="346"/>
        </w:tabs>
        <w:spacing w:after="0" w:line="240" w:lineRule="auto"/>
        <w:jc w:val="both"/>
        <w:rPr>
          <w:rFonts w:ascii="Times New Roman" w:hAnsi="Times New Roman" w:cs="Times New Roman"/>
          <w:sz w:val="24"/>
          <w:szCs w:val="24"/>
        </w:rPr>
      </w:pPr>
    </w:p>
    <w:p w:rsidR="003A080C" w:rsidRPr="003A080C" w:rsidRDefault="00C02A72" w:rsidP="00B228D5">
      <w:pPr>
        <w:jc w:val="both"/>
        <w:rPr>
          <w:rFonts w:ascii="Times New Roman" w:hAnsi="Times New Roman" w:cs="Times New Roman"/>
          <w:sz w:val="24"/>
          <w:szCs w:val="24"/>
        </w:rPr>
      </w:pPr>
      <w:r w:rsidRPr="00EE0E15">
        <w:rPr>
          <w:rFonts w:ascii="Times New Roman" w:hAnsi="Times New Roman" w:cs="Times New Roman"/>
          <w:b/>
          <w:spacing w:val="-1"/>
          <w:sz w:val="24"/>
          <w:szCs w:val="24"/>
        </w:rPr>
        <w:t>7.2.</w:t>
      </w:r>
      <w:r w:rsidRPr="00EE0E15">
        <w:rPr>
          <w:rFonts w:ascii="Times New Roman" w:hAnsi="Times New Roman" w:cs="Times New Roman"/>
          <w:b/>
          <w:bCs/>
          <w:sz w:val="24"/>
          <w:szCs w:val="24"/>
        </w:rPr>
        <w:t>Arbitration</w:t>
      </w:r>
      <w:r w:rsidRPr="00EE0E15">
        <w:rPr>
          <w:rFonts w:ascii="Times New Roman" w:hAnsi="Times New Roman" w:cs="Times New Roman"/>
          <w:sz w:val="24"/>
          <w:szCs w:val="24"/>
        </w:rPr>
        <w:t>: In the case of dispute arising upon or in relati</w:t>
      </w:r>
      <w:r w:rsidR="00AE0D45" w:rsidRPr="00EE0E15">
        <w:rPr>
          <w:rFonts w:ascii="Times New Roman" w:hAnsi="Times New Roman" w:cs="Times New Roman"/>
          <w:sz w:val="24"/>
          <w:szCs w:val="24"/>
        </w:rPr>
        <w:t xml:space="preserve">on to or in connection with the </w:t>
      </w:r>
      <w:r w:rsidRPr="00EE0E15">
        <w:rPr>
          <w:rFonts w:ascii="Times New Roman" w:hAnsi="Times New Roman" w:cs="Times New Roman"/>
          <w:sz w:val="24"/>
          <w:szCs w:val="24"/>
        </w:rPr>
        <w:t>contract between the Client</w:t>
      </w:r>
      <w:r w:rsidR="003A080C">
        <w:rPr>
          <w:rFonts w:ascii="Times New Roman" w:hAnsi="Times New Roman" w:cs="Times New Roman"/>
          <w:sz w:val="24"/>
          <w:szCs w:val="24"/>
        </w:rPr>
        <w:t>/Authority</w:t>
      </w:r>
      <w:r w:rsidRPr="00EE0E15">
        <w:rPr>
          <w:rFonts w:ascii="Times New Roman" w:hAnsi="Times New Roman" w:cs="Times New Roman"/>
          <w:sz w:val="24"/>
          <w:szCs w:val="24"/>
        </w:rPr>
        <w:t xml:space="preserve"> and the </w:t>
      </w:r>
      <w:r w:rsidR="002E70E8">
        <w:rPr>
          <w:rFonts w:ascii="Times New Roman" w:hAnsi="Times New Roman" w:cs="Times New Roman"/>
          <w:sz w:val="24"/>
          <w:szCs w:val="24"/>
        </w:rPr>
        <w:t>GTP</w:t>
      </w:r>
      <w:r w:rsidRPr="00EE0E15">
        <w:rPr>
          <w:rFonts w:ascii="Times New Roman" w:hAnsi="Times New Roman" w:cs="Times New Roman"/>
          <w:sz w:val="24"/>
          <w:szCs w:val="24"/>
        </w:rPr>
        <w:t>, which has not b</w:t>
      </w:r>
      <w:r w:rsidR="00AE0D45" w:rsidRPr="00EE0E15">
        <w:rPr>
          <w:rFonts w:ascii="Times New Roman" w:hAnsi="Times New Roman" w:cs="Times New Roman"/>
          <w:sz w:val="24"/>
          <w:szCs w:val="24"/>
        </w:rPr>
        <w:t xml:space="preserve">een settled amicably, any party </w:t>
      </w:r>
      <w:r w:rsidRPr="00EE0E15">
        <w:rPr>
          <w:rFonts w:ascii="Times New Roman" w:hAnsi="Times New Roman" w:cs="Times New Roman"/>
          <w:sz w:val="24"/>
          <w:szCs w:val="24"/>
        </w:rPr>
        <w:t xml:space="preserve">can refer the dispute for Arbitration under (Indian) Arbitration and Conciliation Act, 1996. The arbitral proceedings shall be conducted by </w:t>
      </w:r>
      <w:r w:rsidR="003A080C">
        <w:rPr>
          <w:rFonts w:ascii="Times New Roman" w:hAnsi="Times New Roman" w:cs="Times New Roman"/>
          <w:sz w:val="24"/>
          <w:szCs w:val="24"/>
        </w:rPr>
        <w:t xml:space="preserve">the </w:t>
      </w:r>
      <w:r w:rsidRPr="00EE0E15">
        <w:rPr>
          <w:rFonts w:ascii="Times New Roman" w:hAnsi="Times New Roman" w:cs="Times New Roman"/>
          <w:sz w:val="24"/>
          <w:szCs w:val="24"/>
        </w:rPr>
        <w:t>sole arbitrator</w:t>
      </w:r>
      <w:r w:rsidR="003A080C">
        <w:rPr>
          <w:rFonts w:ascii="Times New Roman" w:hAnsi="Times New Roman" w:cs="Times New Roman"/>
          <w:sz w:val="24"/>
          <w:szCs w:val="24"/>
        </w:rPr>
        <w:t xml:space="preserve"> – Principal Secretary (Vocational Education and Skill Development), Govt. of UP.</w:t>
      </w:r>
      <w:r w:rsidR="003A080C" w:rsidRPr="003A080C">
        <w:rPr>
          <w:rFonts w:ascii="Times New Roman" w:hAnsi="Times New Roman" w:cs="Times New Roman"/>
          <w:sz w:val="24"/>
          <w:szCs w:val="24"/>
        </w:rPr>
        <w:t>The Arbitration and Conciliation Act, 1996 and any statutory modification or re-enactment thereof, shall apply to these arbitration proceedings.</w:t>
      </w:r>
    </w:p>
    <w:p w:rsidR="00C02A72" w:rsidRPr="00EE0E15" w:rsidRDefault="00A42949" w:rsidP="00C02A72">
      <w:pPr>
        <w:shd w:val="clear" w:color="auto" w:fill="FFFFFF"/>
        <w:tabs>
          <w:tab w:val="left" w:pos="3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C02A72" w:rsidRPr="00EE0E15" w:rsidRDefault="00C02A72" w:rsidP="00C02A72">
      <w:pPr>
        <w:shd w:val="clear" w:color="auto" w:fill="FFFFFF"/>
        <w:tabs>
          <w:tab w:val="left" w:pos="346"/>
        </w:tabs>
        <w:spacing w:after="0" w:line="240" w:lineRule="auto"/>
        <w:jc w:val="both"/>
        <w:rPr>
          <w:rFonts w:ascii="Times New Roman" w:hAnsi="Times New Roman" w:cs="Times New Roman"/>
          <w:sz w:val="24"/>
          <w:szCs w:val="24"/>
        </w:rPr>
      </w:pPr>
    </w:p>
    <w:p w:rsidR="003A080C" w:rsidRDefault="003A080C" w:rsidP="00C02A72">
      <w:pPr>
        <w:jc w:val="both"/>
        <w:rPr>
          <w:rFonts w:ascii="Times New Roman" w:hAnsi="Times New Roman" w:cs="Times New Roman"/>
          <w:sz w:val="24"/>
          <w:szCs w:val="24"/>
        </w:rPr>
      </w:pPr>
      <w:r>
        <w:rPr>
          <w:rFonts w:ascii="Times New Roman" w:hAnsi="Times New Roman" w:cs="Times New Roman"/>
          <w:sz w:val="24"/>
          <w:szCs w:val="24"/>
        </w:rPr>
        <w:t>7</w:t>
      </w:r>
      <w:r w:rsidRPr="003A080C">
        <w:rPr>
          <w:rFonts w:ascii="Times New Roman" w:hAnsi="Times New Roman" w:cs="Times New Roman"/>
          <w:sz w:val="24"/>
          <w:szCs w:val="24"/>
        </w:rPr>
        <w:t xml:space="preserve">.3. Arbitration proceedings/ any other legal proceedings shall be held in </w:t>
      </w:r>
      <w:r>
        <w:rPr>
          <w:rFonts w:ascii="Times New Roman" w:hAnsi="Times New Roman" w:cs="Times New Roman"/>
          <w:sz w:val="24"/>
          <w:szCs w:val="24"/>
        </w:rPr>
        <w:t>Lucknow</w:t>
      </w:r>
      <w:r w:rsidR="00BD5E60">
        <w:rPr>
          <w:rFonts w:ascii="Times New Roman" w:hAnsi="Times New Roman" w:cs="Times New Roman"/>
          <w:sz w:val="24"/>
          <w:szCs w:val="24"/>
        </w:rPr>
        <w:t xml:space="preserve"> </w:t>
      </w:r>
      <w:r w:rsidRPr="003A080C">
        <w:rPr>
          <w:rFonts w:ascii="Times New Roman" w:hAnsi="Times New Roman" w:cs="Times New Roman"/>
          <w:sz w:val="24"/>
          <w:szCs w:val="24"/>
        </w:rPr>
        <w:t>and the language of the arbitration proceedings and that of all documents and communications between the parties shall be English</w:t>
      </w:r>
      <w:r w:rsidR="00781BF7">
        <w:rPr>
          <w:rFonts w:ascii="Times New Roman" w:hAnsi="Times New Roman" w:cs="Times New Roman"/>
          <w:sz w:val="24"/>
          <w:szCs w:val="24"/>
        </w:rPr>
        <w:t>/Hindi</w:t>
      </w:r>
      <w:r w:rsidRPr="003A080C">
        <w:rPr>
          <w:rFonts w:ascii="Times New Roman" w:hAnsi="Times New Roman" w:cs="Times New Roman"/>
          <w:sz w:val="24"/>
          <w:szCs w:val="24"/>
        </w:rPr>
        <w:t>.</w:t>
      </w:r>
    </w:p>
    <w:p w:rsidR="003A080C" w:rsidRDefault="0072734D" w:rsidP="00C02A72">
      <w:pPr>
        <w:jc w:val="both"/>
        <w:rPr>
          <w:rFonts w:ascii="Times New Roman" w:hAnsi="Times New Roman" w:cs="Times New Roman"/>
          <w:sz w:val="24"/>
          <w:szCs w:val="24"/>
        </w:rPr>
      </w:pPr>
      <w:r>
        <w:rPr>
          <w:rFonts w:ascii="Times New Roman" w:hAnsi="Times New Roman" w:cs="Times New Roman"/>
          <w:sz w:val="24"/>
          <w:szCs w:val="24"/>
        </w:rPr>
        <w:t>7</w:t>
      </w:r>
      <w:r w:rsidRPr="0072734D">
        <w:rPr>
          <w:rFonts w:ascii="Times New Roman" w:hAnsi="Times New Roman" w:cs="Times New Roman"/>
          <w:sz w:val="24"/>
          <w:szCs w:val="24"/>
        </w:rPr>
        <w:t>.4 The decision of the arbitrator shall be final and binding upon both parties. The expenses of the arbitrators as determined by the arbitrators shall be shared equally by the Client and the Consultant. However, the expenses incurred by each party in connection with the preparation, presentation shall be borne by the party itself. All arbitration awards shall be in writing and shall state the reasons for the award.</w:t>
      </w:r>
    </w:p>
    <w:p w:rsidR="0023601E" w:rsidRPr="00EE0E15" w:rsidRDefault="003A080C" w:rsidP="00C02A72">
      <w:pPr>
        <w:jc w:val="both"/>
        <w:rPr>
          <w:rFonts w:ascii="Times New Roman" w:hAnsi="Times New Roman" w:cs="Times New Roman"/>
          <w:sz w:val="24"/>
          <w:szCs w:val="24"/>
        </w:rPr>
      </w:pPr>
      <w:r>
        <w:rPr>
          <w:rFonts w:ascii="Times New Roman" w:hAnsi="Times New Roman" w:cs="Times New Roman"/>
          <w:sz w:val="24"/>
          <w:szCs w:val="24"/>
        </w:rPr>
        <w:t xml:space="preserve">7.5 </w:t>
      </w:r>
      <w:r w:rsidR="0023601E" w:rsidRPr="00B228D5">
        <w:rPr>
          <w:rFonts w:ascii="Times New Roman" w:hAnsi="Times New Roman" w:cs="Times New Roman"/>
          <w:sz w:val="24"/>
          <w:szCs w:val="24"/>
        </w:rPr>
        <w:t xml:space="preserve">The limitation period for referring the dispute to the Arbitrator will be </w:t>
      </w:r>
      <w:r w:rsidRPr="00B228D5">
        <w:rPr>
          <w:rFonts w:ascii="Times New Roman" w:hAnsi="Times New Roman" w:cs="Times New Roman"/>
          <w:sz w:val="24"/>
          <w:szCs w:val="24"/>
        </w:rPr>
        <w:t>30 days.</w:t>
      </w:r>
    </w:p>
    <w:p w:rsidR="00C02A72" w:rsidRPr="00EE0E15" w:rsidRDefault="00C02A72"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C02A72" w:rsidRPr="00EE0E15" w:rsidRDefault="00C02A72" w:rsidP="00C02A72">
      <w:pPr>
        <w:rPr>
          <w:rFonts w:ascii="Times New Roman" w:hAnsi="Times New Roman" w:cs="Times New Roman"/>
          <w:b/>
          <w:sz w:val="24"/>
          <w:szCs w:val="24"/>
        </w:rPr>
      </w:pPr>
      <w:r w:rsidRPr="00EE0E15">
        <w:rPr>
          <w:rFonts w:ascii="Times New Roman" w:hAnsi="Times New Roman" w:cs="Times New Roman"/>
          <w:b/>
          <w:sz w:val="24"/>
          <w:szCs w:val="24"/>
        </w:rPr>
        <w:t>III. Description of Services</w:t>
      </w:r>
    </w:p>
    <w:p w:rsidR="00C02A72" w:rsidRPr="00EE0E15" w:rsidRDefault="00C02A72" w:rsidP="00C02A72">
      <w:pPr>
        <w:jc w:val="both"/>
        <w:rPr>
          <w:rFonts w:ascii="Times New Roman" w:hAnsi="Times New Roman" w:cs="Times New Roman"/>
          <w:sz w:val="24"/>
          <w:szCs w:val="24"/>
        </w:rPr>
      </w:pPr>
      <w:r w:rsidRPr="00EE0E15">
        <w:rPr>
          <w:rFonts w:ascii="Times New Roman" w:hAnsi="Times New Roman" w:cs="Times New Roman"/>
          <w:b/>
          <w:sz w:val="24"/>
          <w:szCs w:val="24"/>
        </w:rPr>
        <w:t xml:space="preserve">1. </w:t>
      </w:r>
      <w:r w:rsidRPr="00EE0E15">
        <w:rPr>
          <w:rFonts w:ascii="Times New Roman" w:hAnsi="Times New Roman" w:cs="Times New Roman"/>
          <w:sz w:val="24"/>
          <w:szCs w:val="24"/>
        </w:rPr>
        <w:t xml:space="preserve">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has been established </w:t>
      </w:r>
      <w:r w:rsidRPr="004805FD">
        <w:rPr>
          <w:rFonts w:ascii="Times New Roman" w:hAnsi="Times New Roman" w:cs="Times New Roman"/>
          <w:sz w:val="24"/>
          <w:szCs w:val="24"/>
        </w:rPr>
        <w:t>in 2013 to</w:t>
      </w:r>
      <w:r w:rsidRPr="00EE0E15">
        <w:rPr>
          <w:rFonts w:ascii="Times New Roman" w:hAnsi="Times New Roman" w:cs="Times New Roman"/>
          <w:sz w:val="24"/>
          <w:szCs w:val="24"/>
        </w:rPr>
        <w:t xml:space="preserve"> carry forward the skill development initiatives in the state in a coordinated manner. </w:t>
      </w:r>
    </w:p>
    <w:p w:rsidR="00C02A72" w:rsidRPr="00EE0E15" w:rsidRDefault="00C02A72" w:rsidP="00C02A72">
      <w:pPr>
        <w:rPr>
          <w:rFonts w:ascii="Times New Roman" w:hAnsi="Times New Roman" w:cs="Times New Roman"/>
          <w:b/>
          <w:sz w:val="24"/>
          <w:szCs w:val="24"/>
        </w:rPr>
      </w:pPr>
      <w:r w:rsidRPr="00EE0E15">
        <w:rPr>
          <w:rFonts w:ascii="Times New Roman" w:hAnsi="Times New Roman" w:cs="Times New Roman"/>
          <w:b/>
          <w:sz w:val="24"/>
          <w:szCs w:val="24"/>
        </w:rPr>
        <w:t>2.</w:t>
      </w:r>
      <w:r w:rsidRPr="00EE0E15">
        <w:rPr>
          <w:rFonts w:ascii="Times New Roman" w:hAnsi="Times New Roman" w:cs="Times New Roman"/>
          <w:sz w:val="24"/>
          <w:szCs w:val="24"/>
        </w:rPr>
        <w:t xml:space="preserve">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plans to train following number of candidates over the next three years:</w:t>
      </w:r>
    </w:p>
    <w:tbl>
      <w:tblPr>
        <w:tblStyle w:val="TableGrid"/>
        <w:tblW w:w="0" w:type="auto"/>
        <w:jc w:val="center"/>
        <w:tblLook w:val="04A0" w:firstRow="1" w:lastRow="0" w:firstColumn="1" w:lastColumn="0" w:noHBand="0" w:noVBand="1"/>
      </w:tblPr>
      <w:tblGrid>
        <w:gridCol w:w="5236"/>
        <w:gridCol w:w="2399"/>
      </w:tblGrid>
      <w:tr w:rsidR="00C02A72" w:rsidRPr="00EE0E15" w:rsidTr="00C02A72">
        <w:trPr>
          <w:trHeight w:val="165"/>
          <w:jc w:val="center"/>
        </w:trPr>
        <w:tc>
          <w:tcPr>
            <w:tcW w:w="5236" w:type="dxa"/>
          </w:tcPr>
          <w:p w:rsidR="00C02A72" w:rsidRPr="00EE0E15" w:rsidRDefault="00C02A72" w:rsidP="00C02A72">
            <w:pPr>
              <w:rPr>
                <w:rFonts w:ascii="Times New Roman" w:hAnsi="Times New Roman" w:cs="Times New Roman"/>
                <w:b/>
                <w:sz w:val="24"/>
                <w:szCs w:val="24"/>
              </w:rPr>
            </w:pPr>
            <w:r w:rsidRPr="00EE0E15">
              <w:rPr>
                <w:rFonts w:ascii="Times New Roman" w:hAnsi="Times New Roman" w:cs="Times New Roman"/>
                <w:b/>
                <w:sz w:val="24"/>
                <w:szCs w:val="24"/>
              </w:rPr>
              <w:t>Financial Year</w:t>
            </w:r>
          </w:p>
        </w:tc>
        <w:tc>
          <w:tcPr>
            <w:tcW w:w="2399" w:type="dxa"/>
          </w:tcPr>
          <w:p w:rsidR="00C02A72" w:rsidRPr="00EE0E15" w:rsidRDefault="00C02A72" w:rsidP="00C02A72">
            <w:pPr>
              <w:jc w:val="center"/>
              <w:rPr>
                <w:rFonts w:ascii="Times New Roman" w:hAnsi="Times New Roman" w:cs="Times New Roman"/>
                <w:b/>
                <w:sz w:val="24"/>
                <w:szCs w:val="24"/>
              </w:rPr>
            </w:pPr>
            <w:r w:rsidRPr="00EE0E15">
              <w:rPr>
                <w:rFonts w:ascii="Times New Roman" w:hAnsi="Times New Roman" w:cs="Times New Roman"/>
                <w:b/>
                <w:sz w:val="24"/>
                <w:szCs w:val="24"/>
              </w:rPr>
              <w:t>Target</w:t>
            </w:r>
          </w:p>
        </w:tc>
      </w:tr>
      <w:tr w:rsidR="00C02A72" w:rsidRPr="00EE0E15" w:rsidTr="00C02A72">
        <w:trPr>
          <w:trHeight w:val="165"/>
          <w:jc w:val="center"/>
        </w:trPr>
        <w:tc>
          <w:tcPr>
            <w:tcW w:w="5236" w:type="dxa"/>
          </w:tcPr>
          <w:p w:rsidR="00C02A72" w:rsidRPr="00EE0E15" w:rsidRDefault="00BD5E60" w:rsidP="00C02A72">
            <w:pPr>
              <w:spacing w:line="276" w:lineRule="auto"/>
              <w:rPr>
                <w:rFonts w:ascii="Times New Roman" w:hAnsi="Times New Roman" w:cs="Times New Roman"/>
                <w:sz w:val="24"/>
                <w:szCs w:val="24"/>
              </w:rPr>
            </w:pPr>
            <w:r>
              <w:rPr>
                <w:rFonts w:ascii="Times New Roman" w:hAnsi="Times New Roman" w:cs="Times New Roman"/>
                <w:sz w:val="24"/>
                <w:szCs w:val="24"/>
              </w:rPr>
              <w:t>2017-18</w:t>
            </w:r>
          </w:p>
        </w:tc>
        <w:tc>
          <w:tcPr>
            <w:tcW w:w="2399" w:type="dxa"/>
          </w:tcPr>
          <w:p w:rsidR="00C02A72" w:rsidRPr="00EE0E15" w:rsidRDefault="00C02A72" w:rsidP="00C02A72">
            <w:pPr>
              <w:spacing w:line="276" w:lineRule="auto"/>
              <w:jc w:val="center"/>
              <w:rPr>
                <w:rFonts w:ascii="Times New Roman" w:hAnsi="Times New Roman" w:cs="Times New Roman"/>
                <w:sz w:val="24"/>
                <w:szCs w:val="24"/>
              </w:rPr>
            </w:pPr>
          </w:p>
        </w:tc>
      </w:tr>
      <w:tr w:rsidR="00C02A72" w:rsidRPr="00EE0E15" w:rsidTr="00C02A72">
        <w:trPr>
          <w:trHeight w:val="156"/>
          <w:jc w:val="center"/>
        </w:trPr>
        <w:tc>
          <w:tcPr>
            <w:tcW w:w="5236" w:type="dxa"/>
          </w:tcPr>
          <w:p w:rsidR="00C02A72" w:rsidRPr="00EE0E15" w:rsidRDefault="00BD5E60" w:rsidP="00C02A72">
            <w:pPr>
              <w:spacing w:line="276" w:lineRule="auto"/>
              <w:rPr>
                <w:rFonts w:ascii="Times New Roman" w:hAnsi="Times New Roman" w:cs="Times New Roman"/>
                <w:sz w:val="24"/>
                <w:szCs w:val="24"/>
              </w:rPr>
            </w:pPr>
            <w:r>
              <w:rPr>
                <w:rFonts w:ascii="Times New Roman" w:hAnsi="Times New Roman" w:cs="Times New Roman"/>
                <w:sz w:val="24"/>
                <w:szCs w:val="24"/>
              </w:rPr>
              <w:t>2018-19</w:t>
            </w:r>
          </w:p>
        </w:tc>
        <w:tc>
          <w:tcPr>
            <w:tcW w:w="2399" w:type="dxa"/>
          </w:tcPr>
          <w:p w:rsidR="00C02A72" w:rsidRPr="00EE0E15" w:rsidRDefault="00C02A72" w:rsidP="00C02A72">
            <w:pPr>
              <w:spacing w:line="276" w:lineRule="auto"/>
              <w:jc w:val="center"/>
              <w:rPr>
                <w:rFonts w:ascii="Times New Roman" w:hAnsi="Times New Roman" w:cs="Times New Roman"/>
                <w:sz w:val="24"/>
                <w:szCs w:val="24"/>
              </w:rPr>
            </w:pPr>
          </w:p>
        </w:tc>
      </w:tr>
      <w:tr w:rsidR="00C02A72" w:rsidRPr="00EE0E15" w:rsidTr="00C02A72">
        <w:trPr>
          <w:trHeight w:val="165"/>
          <w:jc w:val="center"/>
        </w:trPr>
        <w:tc>
          <w:tcPr>
            <w:tcW w:w="5236" w:type="dxa"/>
          </w:tcPr>
          <w:p w:rsidR="00C02A72" w:rsidRPr="00EE0E15" w:rsidRDefault="00BD5E60" w:rsidP="00C02A72">
            <w:pPr>
              <w:spacing w:line="276" w:lineRule="auto"/>
              <w:rPr>
                <w:rFonts w:ascii="Times New Roman" w:hAnsi="Times New Roman" w:cs="Times New Roman"/>
                <w:sz w:val="24"/>
                <w:szCs w:val="24"/>
              </w:rPr>
            </w:pPr>
            <w:r>
              <w:rPr>
                <w:rFonts w:ascii="Times New Roman" w:hAnsi="Times New Roman" w:cs="Times New Roman"/>
                <w:sz w:val="24"/>
                <w:szCs w:val="24"/>
              </w:rPr>
              <w:t>2019-20</w:t>
            </w:r>
          </w:p>
        </w:tc>
        <w:tc>
          <w:tcPr>
            <w:tcW w:w="2399" w:type="dxa"/>
          </w:tcPr>
          <w:p w:rsidR="00C02A72" w:rsidRPr="00EE0E15" w:rsidRDefault="00C02A72" w:rsidP="00C02A72">
            <w:pPr>
              <w:spacing w:line="276" w:lineRule="auto"/>
              <w:jc w:val="center"/>
              <w:rPr>
                <w:rFonts w:ascii="Times New Roman" w:hAnsi="Times New Roman" w:cs="Times New Roman"/>
                <w:sz w:val="24"/>
                <w:szCs w:val="24"/>
              </w:rPr>
            </w:pPr>
          </w:p>
        </w:tc>
      </w:tr>
      <w:tr w:rsidR="00C02A72" w:rsidRPr="00EE0E15" w:rsidTr="00C02A72">
        <w:trPr>
          <w:trHeight w:val="176"/>
          <w:jc w:val="center"/>
        </w:trPr>
        <w:tc>
          <w:tcPr>
            <w:tcW w:w="5236" w:type="dxa"/>
            <w:vAlign w:val="center"/>
          </w:tcPr>
          <w:p w:rsidR="00C02A72" w:rsidRPr="003A080C" w:rsidRDefault="00C02A72" w:rsidP="00C02A72">
            <w:pPr>
              <w:spacing w:after="200" w:line="276" w:lineRule="auto"/>
              <w:rPr>
                <w:rFonts w:ascii="Times New Roman" w:hAnsi="Times New Roman" w:cs="Times New Roman"/>
                <w:b/>
                <w:sz w:val="24"/>
                <w:szCs w:val="24"/>
              </w:rPr>
            </w:pPr>
            <w:r w:rsidRPr="003A080C">
              <w:rPr>
                <w:rFonts w:ascii="Times New Roman" w:hAnsi="Times New Roman" w:cs="Times New Roman"/>
                <w:b/>
                <w:sz w:val="24"/>
                <w:szCs w:val="24"/>
              </w:rPr>
              <w:t>TOTAL</w:t>
            </w:r>
          </w:p>
        </w:tc>
        <w:tc>
          <w:tcPr>
            <w:tcW w:w="2399" w:type="dxa"/>
            <w:vAlign w:val="center"/>
          </w:tcPr>
          <w:p w:rsidR="00C02A72" w:rsidRPr="00BD5E60" w:rsidRDefault="00C02A72" w:rsidP="00BD5E60">
            <w:pPr>
              <w:rPr>
                <w:rFonts w:ascii="Times New Roman" w:hAnsi="Times New Roman" w:cs="Times New Roman"/>
                <w:b/>
                <w:sz w:val="24"/>
                <w:szCs w:val="24"/>
              </w:rPr>
            </w:pPr>
          </w:p>
        </w:tc>
      </w:tr>
    </w:tbl>
    <w:p w:rsidR="00C02A72" w:rsidRPr="00EE0E15" w:rsidRDefault="00C02A72" w:rsidP="00C02A72">
      <w:pPr>
        <w:rPr>
          <w:rFonts w:ascii="Times New Roman" w:hAnsi="Times New Roman" w:cs="Times New Roman"/>
          <w:sz w:val="24"/>
          <w:szCs w:val="24"/>
        </w:rPr>
      </w:pPr>
    </w:p>
    <w:p w:rsidR="00C02A72" w:rsidRPr="00EE0E15" w:rsidRDefault="00C02A72" w:rsidP="00C02A72">
      <w:pPr>
        <w:rPr>
          <w:rFonts w:ascii="Times New Roman" w:hAnsi="Times New Roman" w:cs="Times New Roman"/>
          <w:b/>
          <w:sz w:val="24"/>
          <w:szCs w:val="24"/>
        </w:rPr>
      </w:pPr>
      <w:r w:rsidRPr="00EE0E15">
        <w:rPr>
          <w:rFonts w:ascii="Times New Roman" w:hAnsi="Times New Roman" w:cs="Times New Roman"/>
          <w:b/>
          <w:sz w:val="24"/>
          <w:szCs w:val="24"/>
        </w:rPr>
        <w:t>3. Architecture and Strategy for Programme Implementation</w:t>
      </w:r>
    </w:p>
    <w:p w:rsidR="00C02A72" w:rsidRPr="00EE0E15" w:rsidRDefault="00C02A72" w:rsidP="00C02A72">
      <w:pPr>
        <w:jc w:val="both"/>
        <w:rPr>
          <w:rFonts w:ascii="Times New Roman" w:hAnsi="Times New Roman" w:cs="Times New Roman"/>
          <w:sz w:val="24"/>
          <w:szCs w:val="24"/>
        </w:rPr>
      </w:pPr>
      <w:r w:rsidRPr="00EE0E15">
        <w:rPr>
          <w:rFonts w:ascii="Times New Roman" w:hAnsi="Times New Roman" w:cs="Times New Roman"/>
          <w:sz w:val="24"/>
          <w:szCs w:val="24"/>
        </w:rPr>
        <w:t xml:space="preserve">The Programme would target to train and gainfully employ </w:t>
      </w:r>
      <w:r w:rsidR="001B02C4">
        <w:rPr>
          <w:rFonts w:ascii="Times New Roman" w:hAnsi="Times New Roman" w:cs="Times New Roman"/>
          <w:sz w:val="24"/>
          <w:szCs w:val="24"/>
        </w:rPr>
        <w:t>trained</w:t>
      </w:r>
      <w:r w:rsidRPr="00EE0E15">
        <w:rPr>
          <w:rFonts w:ascii="Times New Roman" w:hAnsi="Times New Roman" w:cs="Times New Roman"/>
          <w:sz w:val="24"/>
          <w:szCs w:val="24"/>
        </w:rPr>
        <w:t xml:space="preserve"> candidates over the next three years. Since, the number is too large to be catered through existing institutional setup/</w:t>
      </w:r>
      <w:r w:rsidR="00AE0D45" w:rsidRPr="00EE0E15">
        <w:rPr>
          <w:rFonts w:ascii="Times New Roman" w:hAnsi="Times New Roman" w:cs="Times New Roman"/>
          <w:sz w:val="24"/>
          <w:szCs w:val="24"/>
        </w:rPr>
        <w:t xml:space="preserve"> resources;</w:t>
      </w:r>
      <w:r w:rsidRPr="00EE0E15">
        <w:rPr>
          <w:rFonts w:ascii="Times New Roman" w:hAnsi="Times New Roman" w:cs="Times New Roman"/>
          <w:sz w:val="24"/>
          <w:szCs w:val="24"/>
        </w:rPr>
        <w:t xml:space="preserve"> UPSDM has formulated a four-pronged strategy for programme implementation: </w:t>
      </w:r>
    </w:p>
    <w:p w:rsidR="00C02A72" w:rsidRPr="00EE0E15" w:rsidRDefault="00C02A72" w:rsidP="00C02A72">
      <w:pPr>
        <w:rPr>
          <w:rFonts w:ascii="Times New Roman" w:hAnsi="Times New Roman" w:cs="Times New Roman"/>
          <w:sz w:val="24"/>
          <w:szCs w:val="24"/>
        </w:rPr>
      </w:pPr>
      <w:r w:rsidRPr="00EE0E15">
        <w:rPr>
          <w:rFonts w:ascii="Times New Roman" w:hAnsi="Times New Roman" w:cs="Times New Roman"/>
          <w:sz w:val="24"/>
          <w:szCs w:val="24"/>
        </w:rPr>
        <w:t xml:space="preserve">(a)The bulk of the target is expected to be met through large </w:t>
      </w:r>
      <w:r w:rsidR="00A42949">
        <w:rPr>
          <w:rFonts w:ascii="Times New Roman" w:hAnsi="Times New Roman" w:cs="Times New Roman"/>
          <w:sz w:val="24"/>
          <w:szCs w:val="24"/>
        </w:rPr>
        <w:t xml:space="preserve">private </w:t>
      </w:r>
      <w:r w:rsidRPr="00EE0E15">
        <w:rPr>
          <w:rFonts w:ascii="Times New Roman" w:hAnsi="Times New Roman" w:cs="Times New Roman"/>
          <w:sz w:val="24"/>
          <w:szCs w:val="24"/>
        </w:rPr>
        <w:t xml:space="preserve">training providers who would open their centres till the tehsil level </w:t>
      </w:r>
    </w:p>
    <w:p w:rsidR="00C02A72" w:rsidRPr="00EE0E15" w:rsidRDefault="00C02A72" w:rsidP="00C02A72">
      <w:pPr>
        <w:jc w:val="both"/>
        <w:rPr>
          <w:rFonts w:ascii="Times New Roman" w:hAnsi="Times New Roman" w:cs="Times New Roman"/>
          <w:sz w:val="24"/>
          <w:szCs w:val="24"/>
        </w:rPr>
      </w:pPr>
      <w:r w:rsidRPr="00EE0E15">
        <w:rPr>
          <w:rFonts w:ascii="Times New Roman" w:hAnsi="Times New Roman" w:cs="Times New Roman"/>
          <w:sz w:val="24"/>
          <w:szCs w:val="24"/>
        </w:rPr>
        <w:t xml:space="preserve">(b)Small and Niche training providers may be empanelled at a later stage for training in </w:t>
      </w:r>
      <w:r w:rsidR="00517EC9">
        <w:rPr>
          <w:rFonts w:ascii="Times New Roman" w:hAnsi="Times New Roman" w:cs="Times New Roman"/>
          <w:sz w:val="24"/>
          <w:szCs w:val="24"/>
        </w:rPr>
        <w:t>different</w:t>
      </w:r>
      <w:r w:rsidR="008013D6">
        <w:rPr>
          <w:rFonts w:ascii="Times New Roman" w:hAnsi="Times New Roman" w:cs="Times New Roman"/>
          <w:sz w:val="24"/>
          <w:szCs w:val="24"/>
        </w:rPr>
        <w:t xml:space="preserve"> </w:t>
      </w:r>
      <w:r w:rsidRPr="00EE0E15">
        <w:rPr>
          <w:rFonts w:ascii="Times New Roman" w:hAnsi="Times New Roman" w:cs="Times New Roman"/>
          <w:sz w:val="24"/>
          <w:szCs w:val="24"/>
        </w:rPr>
        <w:t xml:space="preserve">sectors within their district of operations. </w:t>
      </w:r>
    </w:p>
    <w:p w:rsidR="004805FD" w:rsidRDefault="00C02A72" w:rsidP="00C02A72">
      <w:pPr>
        <w:jc w:val="both"/>
        <w:rPr>
          <w:rFonts w:ascii="Times New Roman" w:hAnsi="Times New Roman" w:cs="Times New Roman"/>
          <w:sz w:val="24"/>
          <w:szCs w:val="24"/>
        </w:rPr>
      </w:pPr>
      <w:r w:rsidRPr="00EE0E15">
        <w:rPr>
          <w:rFonts w:ascii="Times New Roman" w:hAnsi="Times New Roman" w:cs="Times New Roman"/>
          <w:sz w:val="24"/>
          <w:szCs w:val="24"/>
        </w:rPr>
        <w:t xml:space="preserve">(c) Government VTPs may be engaged to train a portion of the candidates </w:t>
      </w:r>
      <w:r w:rsidR="004805FD" w:rsidRPr="00EE0E15">
        <w:rPr>
          <w:rFonts w:ascii="Times New Roman" w:hAnsi="Times New Roman" w:cs="Times New Roman"/>
          <w:sz w:val="24"/>
          <w:szCs w:val="24"/>
        </w:rPr>
        <w:t xml:space="preserve">through </w:t>
      </w:r>
      <w:r w:rsidR="004805FD">
        <w:rPr>
          <w:rFonts w:ascii="Times New Roman" w:hAnsi="Times New Roman" w:cs="Times New Roman"/>
          <w:sz w:val="24"/>
          <w:szCs w:val="24"/>
        </w:rPr>
        <w:t>process detailed in</w:t>
      </w:r>
      <w:r w:rsidR="004805FD" w:rsidRPr="00AE725A">
        <w:rPr>
          <w:rFonts w:ascii="Times New Roman" w:hAnsi="Times New Roman" w:cs="Times New Roman"/>
          <w:sz w:val="24"/>
          <w:szCs w:val="24"/>
        </w:rPr>
        <w:t xml:space="preserve"> circular No. 457/TPC/</w:t>
      </w:r>
      <w:r w:rsidR="0089739C">
        <w:rPr>
          <w:rFonts w:ascii="Times New Roman" w:hAnsi="Times New Roman" w:cs="Times New Roman"/>
          <w:sz w:val="24"/>
          <w:szCs w:val="24"/>
        </w:rPr>
        <w:t>KVM</w:t>
      </w:r>
      <w:r w:rsidR="004805FD" w:rsidRPr="00AE725A">
        <w:rPr>
          <w:rFonts w:ascii="Times New Roman" w:hAnsi="Times New Roman" w:cs="Times New Roman"/>
          <w:sz w:val="24"/>
          <w:szCs w:val="24"/>
        </w:rPr>
        <w:t xml:space="preserve">/2014, </w:t>
      </w:r>
      <w:r w:rsidR="004805FD">
        <w:rPr>
          <w:rFonts w:ascii="Times New Roman" w:hAnsi="Times New Roman" w:cs="Times New Roman"/>
          <w:sz w:val="24"/>
          <w:szCs w:val="24"/>
        </w:rPr>
        <w:t>dated 12 July, 2014</w:t>
      </w:r>
    </w:p>
    <w:p w:rsidR="00C02A72" w:rsidRPr="00EE0E15" w:rsidRDefault="00C02A72" w:rsidP="00C02A72">
      <w:pPr>
        <w:jc w:val="both"/>
        <w:rPr>
          <w:rFonts w:ascii="Times New Roman" w:hAnsi="Times New Roman" w:cs="Times New Roman"/>
          <w:sz w:val="24"/>
          <w:szCs w:val="24"/>
        </w:rPr>
      </w:pPr>
      <w:r w:rsidRPr="00EE0E15">
        <w:rPr>
          <w:rFonts w:ascii="Times New Roman" w:hAnsi="Times New Roman" w:cs="Times New Roman"/>
          <w:sz w:val="24"/>
          <w:szCs w:val="24"/>
        </w:rPr>
        <w:t xml:space="preserve">(d) Industry Bodies with large captive requirements may be engaged by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through flexi-MOUs. </w:t>
      </w:r>
      <w:bookmarkStart w:id="0" w:name="_GoBack"/>
      <w:bookmarkEnd w:id="0"/>
    </w:p>
    <w:p w:rsidR="00C02A72" w:rsidRPr="00EE0E15" w:rsidRDefault="00C02A72" w:rsidP="00C02A72">
      <w:pPr>
        <w:jc w:val="both"/>
        <w:rPr>
          <w:rFonts w:ascii="Times New Roman" w:hAnsi="Times New Roman" w:cs="Times New Roman"/>
          <w:sz w:val="24"/>
          <w:szCs w:val="24"/>
        </w:rPr>
      </w:pPr>
      <w:r w:rsidRPr="00EE0E15">
        <w:rPr>
          <w:rFonts w:ascii="Times New Roman" w:hAnsi="Times New Roman" w:cs="Times New Roman"/>
          <w:b/>
          <w:sz w:val="24"/>
          <w:szCs w:val="24"/>
        </w:rPr>
        <w:lastRenderedPageBreak/>
        <w:t>4.</w:t>
      </w:r>
      <w:r w:rsidRPr="00EE0E15">
        <w:rPr>
          <w:rFonts w:ascii="Times New Roman" w:hAnsi="Times New Roman" w:cs="Times New Roman"/>
          <w:sz w:val="24"/>
          <w:szCs w:val="24"/>
        </w:rPr>
        <w:t xml:space="preserve">The </w:t>
      </w:r>
      <w:r w:rsidR="005B258E">
        <w:rPr>
          <w:rFonts w:ascii="Times New Roman" w:hAnsi="Times New Roman" w:cs="Times New Roman"/>
          <w:sz w:val="24"/>
          <w:szCs w:val="24"/>
        </w:rPr>
        <w:t>GTP</w:t>
      </w:r>
      <w:r w:rsidRPr="00EE0E15">
        <w:rPr>
          <w:rFonts w:ascii="Times New Roman" w:hAnsi="Times New Roman" w:cs="Times New Roman"/>
          <w:sz w:val="24"/>
          <w:szCs w:val="24"/>
        </w:rPr>
        <w:t xml:space="preserve"> would be responsible for candidate mobilization, training, placement and post placement tracking under the overall supervision of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w:t>
      </w:r>
    </w:p>
    <w:p w:rsidR="00C02A72" w:rsidRPr="00EE0E15" w:rsidRDefault="00C02A72" w:rsidP="00C02A72">
      <w:pPr>
        <w:jc w:val="both"/>
        <w:rPr>
          <w:rFonts w:ascii="Times New Roman" w:hAnsi="Times New Roman" w:cs="Times New Roman"/>
          <w:sz w:val="24"/>
          <w:szCs w:val="24"/>
        </w:rPr>
      </w:pPr>
      <w:r w:rsidRPr="00EE0E15">
        <w:rPr>
          <w:rFonts w:ascii="Times New Roman" w:hAnsi="Times New Roman" w:cs="Times New Roman"/>
          <w:sz w:val="24"/>
          <w:szCs w:val="24"/>
        </w:rPr>
        <w:t xml:space="preserve">4.1.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shall continually monitor program performance as per the envisaged monitoring &amp; evaluation framework. The entire task of Programme Monitoring and Evaluation shall be completed through an online Management Information System (MIS) that would be designed, developed and deployed by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w:t>
      </w:r>
    </w:p>
    <w:p w:rsidR="00C02A72" w:rsidRPr="00EE0E15" w:rsidRDefault="00C02A72" w:rsidP="00C02A72">
      <w:pPr>
        <w:tabs>
          <w:tab w:val="left" w:pos="2535"/>
        </w:tabs>
        <w:spacing w:line="288" w:lineRule="auto"/>
        <w:jc w:val="both"/>
        <w:rPr>
          <w:rFonts w:ascii="Times New Roman" w:hAnsi="Times New Roman" w:cs="Times New Roman"/>
          <w:sz w:val="24"/>
          <w:szCs w:val="24"/>
        </w:rPr>
      </w:pPr>
      <w:r w:rsidRPr="00EE0E15">
        <w:rPr>
          <w:rFonts w:ascii="Times New Roman" w:hAnsi="Times New Roman" w:cs="Times New Roman"/>
          <w:sz w:val="24"/>
          <w:szCs w:val="24"/>
        </w:rPr>
        <w:t xml:space="preserve">4.2. The </w:t>
      </w:r>
      <w:r w:rsidR="005B258E">
        <w:rPr>
          <w:rFonts w:ascii="Times New Roman" w:hAnsi="Times New Roman" w:cs="Times New Roman"/>
          <w:sz w:val="24"/>
          <w:szCs w:val="24"/>
        </w:rPr>
        <w:t>GTP</w:t>
      </w:r>
      <w:r w:rsidRPr="00EE0E15">
        <w:rPr>
          <w:rFonts w:ascii="Times New Roman" w:hAnsi="Times New Roman" w:cs="Times New Roman"/>
          <w:sz w:val="24"/>
          <w:szCs w:val="24"/>
        </w:rPr>
        <w:t xml:space="preserve"> shall not receive any income in connection with the engagement except as provided for in the Agreement unless specifically authorized by the Client/ Authority. The </w:t>
      </w:r>
      <w:r w:rsidR="005B258E">
        <w:rPr>
          <w:rFonts w:ascii="Times New Roman" w:hAnsi="Times New Roman" w:cs="Times New Roman"/>
          <w:sz w:val="24"/>
          <w:szCs w:val="24"/>
        </w:rPr>
        <w:t>GTP</w:t>
      </w:r>
      <w:r w:rsidRPr="00EE0E15">
        <w:rPr>
          <w:rFonts w:ascii="Times New Roman" w:hAnsi="Times New Roman" w:cs="Times New Roman"/>
          <w:sz w:val="24"/>
          <w:szCs w:val="24"/>
        </w:rPr>
        <w:t xml:space="preserve"> shall not engage in training activities that conflict with the interest of the </w:t>
      </w:r>
      <w:r w:rsidR="00C8353D">
        <w:rPr>
          <w:rFonts w:ascii="Times New Roman" w:hAnsi="Times New Roman" w:cs="Times New Roman"/>
          <w:sz w:val="24"/>
          <w:szCs w:val="24"/>
        </w:rPr>
        <w:t>Client / Authority</w:t>
      </w:r>
      <w:r w:rsidR="008013D6">
        <w:rPr>
          <w:rFonts w:ascii="Times New Roman" w:hAnsi="Times New Roman" w:cs="Times New Roman"/>
          <w:sz w:val="24"/>
          <w:szCs w:val="24"/>
        </w:rPr>
        <w:t xml:space="preserve"> </w:t>
      </w:r>
      <w:r w:rsidRPr="00EE0E15">
        <w:rPr>
          <w:rFonts w:ascii="Times New Roman" w:hAnsi="Times New Roman" w:cs="Times New Roman"/>
          <w:sz w:val="24"/>
          <w:szCs w:val="24"/>
        </w:rPr>
        <w:t xml:space="preserve">under the Agreement. </w:t>
      </w:r>
    </w:p>
    <w:p w:rsidR="00C02A72" w:rsidRPr="00EE0E15" w:rsidRDefault="00C02A72" w:rsidP="00C02A72">
      <w:pPr>
        <w:jc w:val="both"/>
        <w:rPr>
          <w:rFonts w:ascii="Times New Roman" w:hAnsi="Times New Roman" w:cs="Times New Roman"/>
          <w:sz w:val="24"/>
          <w:szCs w:val="24"/>
        </w:rPr>
      </w:pPr>
      <w:r w:rsidRPr="00EE0E15">
        <w:rPr>
          <w:rFonts w:ascii="Times New Roman" w:hAnsi="Times New Roman" w:cs="Times New Roman"/>
          <w:sz w:val="24"/>
          <w:szCs w:val="24"/>
        </w:rPr>
        <w:t xml:space="preserve">4.3. The </w:t>
      </w:r>
      <w:r w:rsidR="005B258E">
        <w:rPr>
          <w:rFonts w:ascii="Times New Roman" w:hAnsi="Times New Roman" w:cs="Times New Roman"/>
          <w:sz w:val="24"/>
          <w:szCs w:val="24"/>
        </w:rPr>
        <w:t>GTP</w:t>
      </w:r>
      <w:r w:rsidRPr="00EE0E15">
        <w:rPr>
          <w:rFonts w:ascii="Times New Roman" w:hAnsi="Times New Roman" w:cs="Times New Roman"/>
          <w:sz w:val="24"/>
          <w:szCs w:val="24"/>
        </w:rPr>
        <w:t xml:space="preserve"> shall not </w:t>
      </w:r>
      <w:r w:rsidR="00F520F7">
        <w:rPr>
          <w:rFonts w:ascii="Times New Roman" w:hAnsi="Times New Roman" w:cs="Times New Roman"/>
          <w:sz w:val="24"/>
          <w:szCs w:val="24"/>
        </w:rPr>
        <w:t xml:space="preserve">take any fees from </w:t>
      </w:r>
      <w:r w:rsidRPr="00EE0E15">
        <w:rPr>
          <w:rFonts w:ascii="Times New Roman" w:hAnsi="Times New Roman" w:cs="Times New Roman"/>
          <w:sz w:val="24"/>
          <w:szCs w:val="24"/>
        </w:rPr>
        <w:t xml:space="preserve">the candidates </w:t>
      </w:r>
      <w:r w:rsidR="00F520F7" w:rsidRPr="00EE0E15">
        <w:rPr>
          <w:rFonts w:ascii="Times New Roman" w:hAnsi="Times New Roman" w:cs="Times New Roman"/>
          <w:sz w:val="24"/>
          <w:szCs w:val="24"/>
        </w:rPr>
        <w:t xml:space="preserve">under any pretext </w:t>
      </w:r>
      <w:r w:rsidRPr="00EE0E15">
        <w:rPr>
          <w:rFonts w:ascii="Times New Roman" w:hAnsi="Times New Roman" w:cs="Times New Roman"/>
          <w:sz w:val="24"/>
          <w:szCs w:val="24"/>
        </w:rPr>
        <w:t xml:space="preserve">for the training being conducted under the UP Skill Development Programme.  </w:t>
      </w:r>
      <w:r w:rsidR="00317191">
        <w:rPr>
          <w:rFonts w:ascii="Times New Roman" w:hAnsi="Times New Roman" w:cs="Times New Roman"/>
          <w:sz w:val="24"/>
          <w:szCs w:val="24"/>
        </w:rPr>
        <w:t xml:space="preserve">Training material designed/ prepared by the respective Sector Skill Council or the authorized agencies shall be used for the training purpose. </w:t>
      </w:r>
    </w:p>
    <w:p w:rsidR="00C02A72" w:rsidRPr="00EE0E15" w:rsidRDefault="00C02A72" w:rsidP="00C02A72">
      <w:pPr>
        <w:jc w:val="both"/>
        <w:rPr>
          <w:rFonts w:ascii="Times New Roman" w:eastAsiaTheme="minorHAnsi" w:hAnsi="Times New Roman" w:cs="Times New Roman"/>
          <w:sz w:val="24"/>
          <w:szCs w:val="24"/>
        </w:rPr>
      </w:pPr>
      <w:r w:rsidRPr="00EE0E15">
        <w:rPr>
          <w:rFonts w:ascii="Times New Roman" w:hAnsi="Times New Roman" w:cs="Times New Roman"/>
          <w:b/>
          <w:sz w:val="24"/>
          <w:szCs w:val="24"/>
        </w:rPr>
        <w:t>5.</w:t>
      </w:r>
      <w:r w:rsidRPr="00EE0E15">
        <w:rPr>
          <w:rFonts w:ascii="Times New Roman" w:hAnsi="Times New Roman" w:cs="Times New Roman"/>
          <w:sz w:val="24"/>
          <w:szCs w:val="24"/>
        </w:rPr>
        <w:t xml:space="preserve">The </w:t>
      </w:r>
      <w:r w:rsidR="005B258E">
        <w:rPr>
          <w:rFonts w:ascii="Times New Roman" w:hAnsi="Times New Roman" w:cs="Times New Roman"/>
          <w:sz w:val="24"/>
          <w:szCs w:val="24"/>
        </w:rPr>
        <w:t>GTP</w:t>
      </w:r>
      <w:r w:rsidRPr="00EE0E15">
        <w:rPr>
          <w:rFonts w:ascii="Times New Roman" w:hAnsi="Times New Roman" w:cs="Times New Roman"/>
          <w:sz w:val="24"/>
          <w:szCs w:val="24"/>
        </w:rPr>
        <w:t xml:space="preserve"> shall not try to influence the third party assessment in any way whatsoever, and shall duly inform the Client in advance in case an assigned </w:t>
      </w:r>
      <w:r w:rsidR="00F520F7">
        <w:rPr>
          <w:rFonts w:ascii="Times New Roman" w:hAnsi="Times New Roman" w:cs="Times New Roman"/>
          <w:sz w:val="24"/>
          <w:szCs w:val="24"/>
        </w:rPr>
        <w:t>A</w:t>
      </w:r>
      <w:r w:rsidR="00F520F7" w:rsidRPr="00EE0E15">
        <w:rPr>
          <w:rFonts w:ascii="Times New Roman" w:hAnsi="Times New Roman" w:cs="Times New Roman"/>
          <w:sz w:val="24"/>
          <w:szCs w:val="24"/>
        </w:rPr>
        <w:t xml:space="preserve">ssessor </w:t>
      </w:r>
      <w:r w:rsidRPr="00EE0E15">
        <w:rPr>
          <w:rFonts w:ascii="Times New Roman" w:hAnsi="Times New Roman" w:cs="Times New Roman"/>
          <w:sz w:val="24"/>
          <w:szCs w:val="24"/>
        </w:rPr>
        <w:t xml:space="preserve">had a prior beneficial relationship with the </w:t>
      </w:r>
      <w:r w:rsidR="005B258E">
        <w:rPr>
          <w:rFonts w:ascii="Times New Roman" w:hAnsi="Times New Roman" w:cs="Times New Roman"/>
          <w:sz w:val="24"/>
          <w:szCs w:val="24"/>
        </w:rPr>
        <w:t>GTP</w:t>
      </w:r>
      <w:r w:rsidRPr="00EE0E15">
        <w:rPr>
          <w:rFonts w:ascii="Times New Roman" w:hAnsi="Times New Roman" w:cs="Times New Roman"/>
          <w:sz w:val="24"/>
          <w:szCs w:val="24"/>
        </w:rPr>
        <w:t xml:space="preserve">. </w:t>
      </w:r>
    </w:p>
    <w:p w:rsidR="009105BF" w:rsidRDefault="009105BF" w:rsidP="00C02A72">
      <w:pPr>
        <w:tabs>
          <w:tab w:val="left" w:pos="2535"/>
        </w:tabs>
        <w:spacing w:after="0" w:line="240" w:lineRule="auto"/>
        <w:jc w:val="both"/>
        <w:rPr>
          <w:rFonts w:ascii="Times New Roman" w:hAnsi="Times New Roman" w:cs="Times New Roman"/>
          <w:b/>
          <w:sz w:val="24"/>
          <w:szCs w:val="24"/>
        </w:rPr>
      </w:pPr>
    </w:p>
    <w:p w:rsidR="00C02A72" w:rsidRPr="00EE0E15" w:rsidRDefault="00C02A72" w:rsidP="00C02A72">
      <w:pPr>
        <w:tabs>
          <w:tab w:val="left" w:pos="2535"/>
        </w:tabs>
        <w:spacing w:after="0" w:line="240" w:lineRule="auto"/>
        <w:jc w:val="both"/>
        <w:rPr>
          <w:rFonts w:ascii="Times New Roman" w:hAnsi="Times New Roman" w:cs="Times New Roman"/>
          <w:b/>
          <w:sz w:val="24"/>
          <w:szCs w:val="24"/>
        </w:rPr>
      </w:pPr>
      <w:r w:rsidRPr="00EE0E15">
        <w:rPr>
          <w:rFonts w:ascii="Times New Roman" w:hAnsi="Times New Roman" w:cs="Times New Roman"/>
          <w:b/>
          <w:sz w:val="24"/>
          <w:szCs w:val="24"/>
        </w:rPr>
        <w:t xml:space="preserve">6. Subcontracting or Franchising </w:t>
      </w:r>
    </w:p>
    <w:p w:rsidR="00C02A72" w:rsidRPr="00EE0E15" w:rsidRDefault="00C02A72" w:rsidP="00C02A72">
      <w:pPr>
        <w:ind w:left="720"/>
        <w:contextualSpacing/>
        <w:rPr>
          <w:rFonts w:ascii="Times New Roman" w:hAnsi="Times New Roman" w:cs="Times New Roman"/>
          <w:sz w:val="24"/>
          <w:szCs w:val="24"/>
        </w:rPr>
      </w:pPr>
    </w:p>
    <w:p w:rsidR="00C02A72" w:rsidRDefault="00C02A72" w:rsidP="00C02A72">
      <w:pPr>
        <w:spacing w:after="0" w:line="240" w:lineRule="auto"/>
        <w:contextualSpacing/>
        <w:jc w:val="both"/>
        <w:rPr>
          <w:rFonts w:ascii="Times New Roman" w:hAnsi="Times New Roman" w:cs="Times New Roman"/>
          <w:sz w:val="24"/>
          <w:szCs w:val="24"/>
        </w:rPr>
      </w:pPr>
      <w:r w:rsidRPr="00EE0E15">
        <w:rPr>
          <w:rFonts w:ascii="Times New Roman" w:hAnsi="Times New Roman" w:cs="Times New Roman"/>
          <w:sz w:val="24"/>
          <w:szCs w:val="24"/>
        </w:rPr>
        <w:t xml:space="preserve">6.1. </w:t>
      </w:r>
      <w:r w:rsidR="005B258E">
        <w:rPr>
          <w:rFonts w:ascii="Times New Roman" w:hAnsi="Times New Roman" w:cs="Times New Roman"/>
          <w:sz w:val="24"/>
          <w:szCs w:val="24"/>
        </w:rPr>
        <w:t>GTP</w:t>
      </w:r>
      <w:r w:rsidRPr="00EE0E15">
        <w:rPr>
          <w:rFonts w:ascii="Times New Roman" w:hAnsi="Times New Roman" w:cs="Times New Roman"/>
          <w:sz w:val="24"/>
          <w:szCs w:val="24"/>
        </w:rPr>
        <w:t xml:space="preserve"> shall not subcontract the conduct of training. </w:t>
      </w:r>
    </w:p>
    <w:p w:rsidR="0093237C" w:rsidRPr="00EE0E15" w:rsidRDefault="0093237C" w:rsidP="00C02A72">
      <w:pPr>
        <w:spacing w:after="0" w:line="240" w:lineRule="auto"/>
        <w:contextualSpacing/>
        <w:jc w:val="both"/>
        <w:rPr>
          <w:rFonts w:ascii="Times New Roman" w:hAnsi="Times New Roman" w:cs="Times New Roman"/>
          <w:sz w:val="24"/>
          <w:szCs w:val="24"/>
        </w:rPr>
      </w:pPr>
    </w:p>
    <w:p w:rsidR="00C02A72" w:rsidRPr="00EE0E15" w:rsidRDefault="00C02A72"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 xml:space="preserve">6.2. </w:t>
      </w:r>
      <w:r w:rsidR="005B258E">
        <w:rPr>
          <w:rFonts w:ascii="Times New Roman" w:hAnsi="Times New Roman" w:cs="Times New Roman"/>
          <w:sz w:val="24"/>
          <w:szCs w:val="24"/>
        </w:rPr>
        <w:t>GTP</w:t>
      </w:r>
      <w:r w:rsidRPr="00EE0E15">
        <w:rPr>
          <w:rFonts w:ascii="Times New Roman" w:hAnsi="Times New Roman" w:cs="Times New Roman"/>
          <w:sz w:val="24"/>
          <w:szCs w:val="24"/>
        </w:rPr>
        <w:t xml:space="preserve"> shall not operate the training centres via a franchisee arrangement</w:t>
      </w:r>
      <w:r w:rsidR="00A42949">
        <w:rPr>
          <w:rFonts w:ascii="Times New Roman" w:hAnsi="Times New Roman" w:cs="Times New Roman"/>
          <w:sz w:val="24"/>
          <w:szCs w:val="24"/>
        </w:rPr>
        <w:t>.</w:t>
      </w:r>
    </w:p>
    <w:p w:rsidR="00C02A72" w:rsidRPr="00EE0E15" w:rsidRDefault="00C02A72" w:rsidP="00C02A72">
      <w:pPr>
        <w:rPr>
          <w:rFonts w:ascii="Times New Roman" w:hAnsi="Times New Roman" w:cs="Times New Roman"/>
          <w:b/>
          <w:sz w:val="24"/>
          <w:szCs w:val="24"/>
        </w:rPr>
      </w:pPr>
    </w:p>
    <w:p w:rsidR="00C02A72" w:rsidRPr="00EE0E15" w:rsidRDefault="00C02A72" w:rsidP="00C02A72">
      <w:pPr>
        <w:rPr>
          <w:rFonts w:ascii="Times New Roman" w:hAnsi="Times New Roman" w:cs="Times New Roman"/>
          <w:b/>
          <w:sz w:val="24"/>
          <w:szCs w:val="24"/>
        </w:rPr>
      </w:pPr>
      <w:r w:rsidRPr="00EE0E15">
        <w:rPr>
          <w:rFonts w:ascii="Times New Roman" w:hAnsi="Times New Roman" w:cs="Times New Roman"/>
          <w:b/>
          <w:sz w:val="24"/>
          <w:szCs w:val="24"/>
        </w:rPr>
        <w:t>IV.</w:t>
      </w:r>
      <w:r w:rsidR="008013D6">
        <w:rPr>
          <w:rFonts w:ascii="Times New Roman" w:hAnsi="Times New Roman" w:cs="Times New Roman"/>
          <w:b/>
          <w:sz w:val="24"/>
          <w:szCs w:val="24"/>
        </w:rPr>
        <w:t xml:space="preserve"> </w:t>
      </w:r>
      <w:r w:rsidRPr="00EE0E15">
        <w:rPr>
          <w:rFonts w:ascii="Times New Roman" w:hAnsi="Times New Roman" w:cs="Times New Roman"/>
          <w:b/>
          <w:sz w:val="24"/>
          <w:szCs w:val="24"/>
        </w:rPr>
        <w:t>Scope of Work</w:t>
      </w:r>
    </w:p>
    <w:p w:rsidR="00C02A72" w:rsidRPr="00EE0E15" w:rsidRDefault="00C02A72" w:rsidP="00C02A72">
      <w:pPr>
        <w:tabs>
          <w:tab w:val="left" w:pos="2535"/>
        </w:tabs>
        <w:jc w:val="both"/>
        <w:rPr>
          <w:rFonts w:ascii="Times New Roman" w:hAnsi="Times New Roman" w:cs="Times New Roman"/>
          <w:sz w:val="24"/>
          <w:szCs w:val="24"/>
        </w:rPr>
      </w:pPr>
      <w:r w:rsidRPr="00EE0E15">
        <w:rPr>
          <w:rFonts w:ascii="Times New Roman" w:hAnsi="Times New Roman" w:cs="Times New Roman"/>
          <w:sz w:val="24"/>
          <w:szCs w:val="24"/>
        </w:rPr>
        <w:t xml:space="preserve">The scope of work to be undertaken by the empanelled private training providers would be as below: </w:t>
      </w:r>
    </w:p>
    <w:p w:rsidR="00C02A72" w:rsidRPr="00EE0E15" w:rsidRDefault="00C02A72" w:rsidP="00C02A72">
      <w:pPr>
        <w:tabs>
          <w:tab w:val="left" w:pos="2535"/>
        </w:tabs>
        <w:jc w:val="both"/>
        <w:rPr>
          <w:rFonts w:ascii="Times New Roman" w:hAnsi="Times New Roman" w:cs="Times New Roman"/>
          <w:sz w:val="24"/>
          <w:szCs w:val="24"/>
        </w:rPr>
      </w:pPr>
      <w:r w:rsidRPr="00EE0E15">
        <w:rPr>
          <w:rFonts w:ascii="Times New Roman" w:hAnsi="Times New Roman" w:cs="Times New Roman"/>
          <w:b/>
          <w:sz w:val="24"/>
          <w:szCs w:val="24"/>
        </w:rPr>
        <w:t>1.Mobilization, Pre-</w:t>
      </w:r>
      <w:r w:rsidR="00B228D5">
        <w:rPr>
          <w:rFonts w:ascii="Times New Roman" w:hAnsi="Times New Roman" w:cs="Times New Roman"/>
          <w:b/>
          <w:sz w:val="24"/>
          <w:szCs w:val="24"/>
        </w:rPr>
        <w:t>Counselling</w:t>
      </w:r>
      <w:r w:rsidRPr="00EE0E15">
        <w:rPr>
          <w:rFonts w:ascii="Times New Roman" w:hAnsi="Times New Roman" w:cs="Times New Roman"/>
          <w:b/>
          <w:sz w:val="24"/>
          <w:szCs w:val="24"/>
        </w:rPr>
        <w:t xml:space="preserve"> and Registration of eligible candidates</w:t>
      </w:r>
    </w:p>
    <w:p w:rsidR="00C02A72" w:rsidRPr="00EE0E15" w:rsidRDefault="00C02A72" w:rsidP="007E2BC1">
      <w:pPr>
        <w:spacing w:after="0"/>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1.1. Awareness creation in the districts in which it has been empanelled</w:t>
      </w:r>
    </w:p>
    <w:p w:rsidR="00C02A72" w:rsidRPr="00EE0E15" w:rsidRDefault="00C02A72" w:rsidP="007E2BC1">
      <w:pPr>
        <w:spacing w:after="0"/>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1.2. Candidate Pre-</w:t>
      </w:r>
      <w:r w:rsidR="00B228D5">
        <w:rPr>
          <w:rFonts w:ascii="Times New Roman" w:hAnsi="Times New Roman" w:cs="Times New Roman"/>
          <w:color w:val="000000"/>
          <w:sz w:val="24"/>
          <w:szCs w:val="24"/>
        </w:rPr>
        <w:t>Counselling</w:t>
      </w:r>
      <w:r w:rsidRPr="00EE0E15">
        <w:rPr>
          <w:rFonts w:ascii="Times New Roman" w:hAnsi="Times New Roman" w:cs="Times New Roman"/>
          <w:color w:val="000000"/>
          <w:sz w:val="24"/>
          <w:szCs w:val="24"/>
        </w:rPr>
        <w:t xml:space="preserve">: </w:t>
      </w:r>
      <w:r w:rsidR="00B228D5">
        <w:rPr>
          <w:rFonts w:ascii="Times New Roman" w:hAnsi="Times New Roman" w:cs="Times New Roman"/>
          <w:color w:val="000000"/>
          <w:sz w:val="24"/>
          <w:szCs w:val="24"/>
        </w:rPr>
        <w:t>Counselling</w:t>
      </w:r>
      <w:r w:rsidRPr="00EE0E15">
        <w:rPr>
          <w:rFonts w:ascii="Times New Roman" w:hAnsi="Times New Roman" w:cs="Times New Roman"/>
          <w:color w:val="000000"/>
          <w:sz w:val="24"/>
          <w:szCs w:val="24"/>
        </w:rPr>
        <w:t xml:space="preserve"> job seekers for their training needs, career options and career planning </w:t>
      </w:r>
    </w:p>
    <w:p w:rsidR="00C02A72" w:rsidRPr="00EE0E15" w:rsidRDefault="00C02A72" w:rsidP="007E2BC1">
      <w:pPr>
        <w:spacing w:after="0"/>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1.3. Listing out the type and categories of jobs and mapping them with available modules</w:t>
      </w:r>
    </w:p>
    <w:p w:rsidR="00C02A72" w:rsidRPr="00EE0E15" w:rsidRDefault="00C02A72" w:rsidP="007E2BC1">
      <w:pPr>
        <w:spacing w:after="0"/>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1.4. </w:t>
      </w:r>
      <w:r w:rsidR="00B228D5">
        <w:rPr>
          <w:rFonts w:ascii="Times New Roman" w:hAnsi="Times New Roman" w:cs="Times New Roman"/>
          <w:color w:val="000000"/>
          <w:sz w:val="24"/>
          <w:szCs w:val="24"/>
        </w:rPr>
        <w:t>Counselling</w:t>
      </w:r>
      <w:r w:rsidRPr="00EE0E15">
        <w:rPr>
          <w:rFonts w:ascii="Times New Roman" w:hAnsi="Times New Roman" w:cs="Times New Roman"/>
          <w:color w:val="000000"/>
          <w:sz w:val="24"/>
          <w:szCs w:val="24"/>
        </w:rPr>
        <w:t xml:space="preserve"> the candidate and his parents on the available job opportunities/ training locations and set their expectations on jobs, relocation requirements and compensation.</w:t>
      </w:r>
    </w:p>
    <w:p w:rsidR="00C02A72" w:rsidRPr="00EE0E15" w:rsidRDefault="00C02A72" w:rsidP="007E2BC1">
      <w:pPr>
        <w:spacing w:after="0"/>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1.5. The above data shall be provided to </w:t>
      </w:r>
      <w:r w:rsidR="00C8353D">
        <w:rPr>
          <w:rFonts w:ascii="Times New Roman" w:hAnsi="Times New Roman" w:cs="Times New Roman"/>
          <w:color w:val="000000"/>
          <w:sz w:val="24"/>
          <w:szCs w:val="24"/>
        </w:rPr>
        <w:t>Client / Authority</w:t>
      </w:r>
      <w:r w:rsidRPr="00EE0E15">
        <w:rPr>
          <w:rFonts w:ascii="Times New Roman" w:hAnsi="Times New Roman" w:cs="Times New Roman"/>
          <w:color w:val="000000"/>
          <w:sz w:val="24"/>
          <w:szCs w:val="24"/>
        </w:rPr>
        <w:t xml:space="preserve"> for display on its website.</w:t>
      </w:r>
    </w:p>
    <w:p w:rsidR="00C02A72" w:rsidRPr="00EE0E15" w:rsidRDefault="00C02A72" w:rsidP="007E2BC1">
      <w:pPr>
        <w:spacing w:after="0"/>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1.6. The eligible candidates are registered online through a portal to be developed by the </w:t>
      </w:r>
      <w:r w:rsidR="00C8353D">
        <w:rPr>
          <w:rFonts w:ascii="Times New Roman" w:hAnsi="Times New Roman" w:cs="Times New Roman"/>
          <w:color w:val="000000"/>
          <w:sz w:val="24"/>
          <w:szCs w:val="24"/>
        </w:rPr>
        <w:t>Client / Authority</w:t>
      </w:r>
      <w:r w:rsidRPr="00EE0E15">
        <w:rPr>
          <w:rFonts w:ascii="Times New Roman" w:hAnsi="Times New Roman" w:cs="Times New Roman"/>
          <w:color w:val="000000"/>
          <w:sz w:val="24"/>
          <w:szCs w:val="24"/>
        </w:rPr>
        <w:t xml:space="preserve">. The portal </w:t>
      </w:r>
      <w:r w:rsidRPr="004805FD">
        <w:rPr>
          <w:rFonts w:ascii="Times New Roman" w:hAnsi="Times New Roman" w:cs="Times New Roman"/>
          <w:color w:val="000000"/>
          <w:sz w:val="24"/>
          <w:szCs w:val="24"/>
        </w:rPr>
        <w:t>is available</w:t>
      </w:r>
      <w:r w:rsidR="004805FD">
        <w:rPr>
          <w:rFonts w:ascii="Times New Roman" w:hAnsi="Times New Roman" w:cs="Times New Roman"/>
          <w:color w:val="000000"/>
          <w:sz w:val="24"/>
          <w:szCs w:val="24"/>
        </w:rPr>
        <w:t xml:space="preserve"> online since</w:t>
      </w:r>
      <w:r w:rsidRPr="00EE0E15">
        <w:rPr>
          <w:rFonts w:ascii="Times New Roman" w:hAnsi="Times New Roman" w:cs="Times New Roman"/>
          <w:color w:val="000000"/>
          <w:sz w:val="24"/>
          <w:szCs w:val="24"/>
        </w:rPr>
        <w:t xml:space="preserve"> Jan 10, 2014. </w:t>
      </w:r>
      <w:r w:rsidR="002F1B08">
        <w:rPr>
          <w:rFonts w:ascii="Times New Roman" w:hAnsi="Times New Roman" w:cs="Times New Roman"/>
          <w:color w:val="000000"/>
          <w:sz w:val="24"/>
          <w:szCs w:val="24"/>
        </w:rPr>
        <w:t>The Second Party</w:t>
      </w:r>
      <w:r w:rsidR="006532A1">
        <w:rPr>
          <w:rFonts w:ascii="Times New Roman" w:hAnsi="Times New Roman" w:cs="Times New Roman"/>
          <w:color w:val="000000"/>
          <w:sz w:val="24"/>
          <w:szCs w:val="24"/>
        </w:rPr>
        <w:t xml:space="preserve"> </w:t>
      </w:r>
      <w:r w:rsidRPr="00EE0E15">
        <w:rPr>
          <w:rFonts w:ascii="Times New Roman" w:hAnsi="Times New Roman" w:cs="Times New Roman"/>
          <w:color w:val="000000"/>
          <w:sz w:val="24"/>
          <w:szCs w:val="24"/>
        </w:rPr>
        <w:t xml:space="preserve">shall collect copies of the documents </w:t>
      </w:r>
      <w:r w:rsidR="00343EBE">
        <w:rPr>
          <w:rFonts w:ascii="Times New Roman" w:hAnsi="Times New Roman" w:cs="Times New Roman"/>
          <w:color w:val="000000"/>
          <w:sz w:val="24"/>
          <w:szCs w:val="24"/>
        </w:rPr>
        <w:t xml:space="preserve">(along with aadhar card) </w:t>
      </w:r>
      <w:r w:rsidRPr="00EE0E15">
        <w:rPr>
          <w:rFonts w:ascii="Times New Roman" w:hAnsi="Times New Roman" w:cs="Times New Roman"/>
          <w:color w:val="000000"/>
          <w:sz w:val="24"/>
          <w:szCs w:val="24"/>
        </w:rPr>
        <w:t xml:space="preserve">at the time of enrolment and match them with the originals. </w:t>
      </w:r>
    </w:p>
    <w:p w:rsidR="007E2BC1" w:rsidRDefault="007E2BC1" w:rsidP="007E2BC1">
      <w:pPr>
        <w:spacing w:after="0"/>
        <w:jc w:val="both"/>
        <w:rPr>
          <w:rFonts w:ascii="Times New Roman" w:hAnsi="Times New Roman" w:cs="Times New Roman"/>
          <w:color w:val="000000"/>
          <w:sz w:val="24"/>
          <w:szCs w:val="24"/>
        </w:rPr>
      </w:pPr>
    </w:p>
    <w:p w:rsidR="007E2BC1" w:rsidRDefault="007E2BC1" w:rsidP="00C02A72">
      <w:pPr>
        <w:spacing w:after="0"/>
        <w:jc w:val="both"/>
        <w:rPr>
          <w:rFonts w:ascii="Times New Roman" w:hAnsi="Times New Roman" w:cs="Times New Roman"/>
          <w:color w:val="000000"/>
          <w:sz w:val="24"/>
          <w:szCs w:val="24"/>
        </w:rPr>
      </w:pPr>
    </w:p>
    <w:p w:rsidR="00C02A72" w:rsidRPr="00EE0E15" w:rsidRDefault="00C02A72" w:rsidP="00C02A72">
      <w:pPr>
        <w:spacing w:after="0"/>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1.7. Candidates registered by a </w:t>
      </w:r>
      <w:r w:rsidR="002E70E8">
        <w:rPr>
          <w:rFonts w:ascii="Times New Roman" w:hAnsi="Times New Roman" w:cs="Times New Roman"/>
          <w:color w:val="000000"/>
          <w:sz w:val="24"/>
          <w:szCs w:val="24"/>
        </w:rPr>
        <w:t>GTP</w:t>
      </w:r>
      <w:r w:rsidRPr="00EE0E15">
        <w:rPr>
          <w:rFonts w:ascii="Times New Roman" w:hAnsi="Times New Roman" w:cs="Times New Roman"/>
          <w:color w:val="000000"/>
          <w:sz w:val="24"/>
          <w:szCs w:val="24"/>
        </w:rPr>
        <w:t xml:space="preserve"> shall be allocated to that </w:t>
      </w:r>
      <w:r w:rsidR="005B258E">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during batch formation as far as possible. </w:t>
      </w:r>
    </w:p>
    <w:p w:rsidR="00C02A72" w:rsidRPr="00EE0E15" w:rsidRDefault="00C02A72" w:rsidP="00C02A72">
      <w:pPr>
        <w:spacing w:after="0"/>
        <w:jc w:val="both"/>
        <w:rPr>
          <w:rFonts w:ascii="Times New Roman" w:hAnsi="Times New Roman" w:cs="Times New Roman"/>
          <w:color w:val="000000"/>
          <w:sz w:val="24"/>
          <w:szCs w:val="24"/>
        </w:rPr>
      </w:pPr>
    </w:p>
    <w:p w:rsidR="008013D6" w:rsidRDefault="00C02A72" w:rsidP="000A6CF1">
      <w:pPr>
        <w:tabs>
          <w:tab w:val="left" w:pos="2535"/>
        </w:tabs>
        <w:spacing w:line="360" w:lineRule="auto"/>
        <w:jc w:val="both"/>
        <w:rPr>
          <w:rFonts w:ascii="Times New Roman" w:hAnsi="Times New Roman" w:cs="Times New Roman"/>
          <w:sz w:val="24"/>
          <w:szCs w:val="24"/>
        </w:rPr>
      </w:pPr>
      <w:r w:rsidRPr="00870BC6">
        <w:rPr>
          <w:rFonts w:ascii="Times New Roman" w:hAnsi="Times New Roman" w:cs="Times New Roman"/>
          <w:b/>
          <w:color w:val="000000"/>
          <w:sz w:val="24"/>
          <w:szCs w:val="24"/>
        </w:rPr>
        <w:t xml:space="preserve">2. </w:t>
      </w:r>
      <w:r w:rsidRPr="00A42949">
        <w:rPr>
          <w:rFonts w:ascii="Times New Roman" w:hAnsi="Times New Roman" w:cs="Times New Roman"/>
          <w:b/>
          <w:sz w:val="24"/>
          <w:szCs w:val="24"/>
        </w:rPr>
        <w:t>Cour</w:t>
      </w:r>
      <w:r w:rsidRPr="00EE0E15">
        <w:rPr>
          <w:rFonts w:ascii="Times New Roman" w:hAnsi="Times New Roman" w:cs="Times New Roman"/>
          <w:b/>
          <w:sz w:val="24"/>
          <w:szCs w:val="24"/>
        </w:rPr>
        <w:t>se and Curriculum Design</w:t>
      </w:r>
      <w:r w:rsidRPr="00EE0E15">
        <w:rPr>
          <w:rFonts w:ascii="Times New Roman" w:hAnsi="Times New Roman" w:cs="Times New Roman"/>
          <w:sz w:val="24"/>
          <w:szCs w:val="24"/>
        </w:rPr>
        <w:t xml:space="preserve"> for the modules in which it is imparting training as per the </w:t>
      </w:r>
      <w:r w:rsidR="00A42949">
        <w:rPr>
          <w:rFonts w:ascii="Times New Roman" w:hAnsi="Times New Roman" w:cs="Times New Roman"/>
          <w:sz w:val="24"/>
          <w:szCs w:val="24"/>
        </w:rPr>
        <w:t>National Occupational Standards (</w:t>
      </w:r>
      <w:r w:rsidRPr="00EE0E15">
        <w:rPr>
          <w:rFonts w:ascii="Times New Roman" w:hAnsi="Times New Roman" w:cs="Times New Roman"/>
          <w:sz w:val="24"/>
          <w:szCs w:val="24"/>
        </w:rPr>
        <w:t>NOS</w:t>
      </w:r>
      <w:r w:rsidR="00A83E05">
        <w:rPr>
          <w:rFonts w:ascii="Times New Roman" w:hAnsi="Times New Roman" w:cs="Times New Roman"/>
          <w:sz w:val="24"/>
          <w:szCs w:val="24"/>
        </w:rPr>
        <w:t>s</w:t>
      </w:r>
      <w:r w:rsidR="00A42949">
        <w:rPr>
          <w:rFonts w:ascii="Times New Roman" w:hAnsi="Times New Roman" w:cs="Times New Roman"/>
          <w:sz w:val="24"/>
          <w:szCs w:val="24"/>
        </w:rPr>
        <w:t xml:space="preserve">) </w:t>
      </w:r>
      <w:r w:rsidRPr="00EE0E15">
        <w:rPr>
          <w:rFonts w:ascii="Times New Roman" w:hAnsi="Times New Roman" w:cs="Times New Roman"/>
          <w:sz w:val="24"/>
          <w:szCs w:val="24"/>
        </w:rPr>
        <w:t xml:space="preserve">of </w:t>
      </w:r>
      <w:r w:rsidR="00872051">
        <w:rPr>
          <w:rFonts w:ascii="Times New Roman" w:hAnsi="Times New Roman" w:cs="Times New Roman"/>
          <w:sz w:val="24"/>
          <w:szCs w:val="24"/>
        </w:rPr>
        <w:t>National Skill Development Corporation (</w:t>
      </w:r>
      <w:r w:rsidRPr="00EE0E15">
        <w:rPr>
          <w:rFonts w:ascii="Times New Roman" w:hAnsi="Times New Roman" w:cs="Times New Roman"/>
          <w:sz w:val="24"/>
          <w:szCs w:val="24"/>
        </w:rPr>
        <w:t>NSDC</w:t>
      </w:r>
      <w:r w:rsidR="00872051">
        <w:rPr>
          <w:rFonts w:ascii="Times New Roman" w:hAnsi="Times New Roman" w:cs="Times New Roman"/>
          <w:sz w:val="24"/>
          <w:szCs w:val="24"/>
        </w:rPr>
        <w:t>)</w:t>
      </w:r>
      <w:r w:rsidRPr="00EE0E15">
        <w:rPr>
          <w:rFonts w:ascii="Times New Roman" w:hAnsi="Times New Roman" w:cs="Times New Roman"/>
          <w:sz w:val="24"/>
          <w:szCs w:val="24"/>
        </w:rPr>
        <w:t xml:space="preserve"> wherever they are available or as per the syllabus outlines notified by the </w:t>
      </w:r>
      <w:r w:rsidR="00C8353D">
        <w:rPr>
          <w:rFonts w:ascii="Times New Roman" w:hAnsi="Times New Roman" w:cs="Times New Roman"/>
          <w:sz w:val="24"/>
          <w:szCs w:val="24"/>
        </w:rPr>
        <w:t>Client / Authority</w:t>
      </w:r>
      <w:r w:rsidRPr="00EE0E15">
        <w:rPr>
          <w:rFonts w:ascii="Times New Roman" w:hAnsi="Times New Roman" w:cs="Times New Roman"/>
          <w:sz w:val="24"/>
          <w:szCs w:val="24"/>
        </w:rPr>
        <w:t xml:space="preserve"> before the commencement of the training.</w:t>
      </w:r>
      <w:r w:rsidR="001C216E">
        <w:rPr>
          <w:rFonts w:ascii="Times New Roman" w:hAnsi="Times New Roman" w:cs="Times New Roman"/>
          <w:sz w:val="24"/>
          <w:szCs w:val="24"/>
        </w:rPr>
        <w:t xml:space="preserve"> </w:t>
      </w:r>
    </w:p>
    <w:p w:rsidR="00C02A72" w:rsidRPr="00EE0E15" w:rsidRDefault="00C02A72" w:rsidP="00C02A72">
      <w:pPr>
        <w:tabs>
          <w:tab w:val="left" w:pos="2535"/>
        </w:tabs>
        <w:jc w:val="both"/>
        <w:rPr>
          <w:rFonts w:ascii="Times New Roman" w:hAnsi="Times New Roman" w:cs="Times New Roman"/>
          <w:b/>
          <w:sz w:val="24"/>
          <w:szCs w:val="24"/>
        </w:rPr>
      </w:pPr>
      <w:r w:rsidRPr="00EE0E15">
        <w:rPr>
          <w:rFonts w:ascii="Times New Roman" w:hAnsi="Times New Roman" w:cs="Times New Roman"/>
          <w:b/>
          <w:sz w:val="24"/>
          <w:szCs w:val="24"/>
        </w:rPr>
        <w:t xml:space="preserve">3. Training </w:t>
      </w:r>
    </w:p>
    <w:p w:rsidR="00C02A72" w:rsidRPr="00EE0E15" w:rsidRDefault="00C02A72" w:rsidP="00C02A72">
      <w:pPr>
        <w:jc w:val="both"/>
        <w:rPr>
          <w:rFonts w:ascii="Times New Roman" w:hAnsi="Times New Roman" w:cs="Times New Roman"/>
          <w:color w:val="000000"/>
          <w:sz w:val="24"/>
          <w:szCs w:val="24"/>
        </w:rPr>
      </w:pPr>
      <w:r w:rsidRPr="00EE0E15">
        <w:rPr>
          <w:rFonts w:ascii="Times New Roman" w:hAnsi="Times New Roman" w:cs="Times New Roman"/>
          <w:sz w:val="24"/>
          <w:szCs w:val="24"/>
        </w:rPr>
        <w:t>3.1.</w:t>
      </w:r>
      <w:r w:rsidRPr="00EE0E15">
        <w:rPr>
          <w:rFonts w:ascii="Times New Roman" w:hAnsi="Times New Roman" w:cs="Times New Roman"/>
          <w:color w:val="000000"/>
          <w:sz w:val="24"/>
          <w:szCs w:val="24"/>
        </w:rPr>
        <w:t>Assignment of trainers to the batches</w:t>
      </w:r>
      <w:r w:rsidR="00A83E05">
        <w:rPr>
          <w:rFonts w:ascii="Times New Roman" w:hAnsi="Times New Roman" w:cs="Times New Roman"/>
          <w:color w:val="000000"/>
          <w:sz w:val="24"/>
          <w:szCs w:val="24"/>
        </w:rPr>
        <w:t>.</w:t>
      </w:r>
    </w:p>
    <w:p w:rsidR="00C02A72" w:rsidRPr="00EE0E15" w:rsidRDefault="00C02A72" w:rsidP="000A6CF1">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3.2. The </w:t>
      </w:r>
      <w:r w:rsidR="005B258E">
        <w:rPr>
          <w:rFonts w:ascii="Times New Roman" w:hAnsi="Times New Roman" w:cs="Times New Roman"/>
          <w:sz w:val="24"/>
          <w:szCs w:val="24"/>
        </w:rPr>
        <w:t>GTP</w:t>
      </w:r>
      <w:r w:rsidRPr="00EE0E15">
        <w:rPr>
          <w:rFonts w:ascii="Times New Roman" w:hAnsi="Times New Roman" w:cs="Times New Roman"/>
          <w:color w:val="000000"/>
          <w:sz w:val="24"/>
          <w:szCs w:val="24"/>
        </w:rPr>
        <w:t xml:space="preserve"> would need to put in biometric attendance system for tracking the attendance of the trainers and the trainees</w:t>
      </w:r>
      <w:r w:rsidR="00A83E05">
        <w:rPr>
          <w:rFonts w:ascii="Times New Roman" w:hAnsi="Times New Roman" w:cs="Times New Roman"/>
          <w:color w:val="000000"/>
          <w:sz w:val="24"/>
          <w:szCs w:val="24"/>
        </w:rPr>
        <w:t>.</w:t>
      </w:r>
      <w:r w:rsidR="00D07DD7">
        <w:rPr>
          <w:rFonts w:ascii="Times New Roman" w:hAnsi="Times New Roman" w:cs="Times New Roman"/>
          <w:color w:val="000000"/>
          <w:sz w:val="24"/>
          <w:szCs w:val="24"/>
        </w:rPr>
        <w:t xml:space="preserve"> The reporting of Biometric Attendance to the Client / Authority would be as per the format specified </w:t>
      </w:r>
      <w:r w:rsidR="00D07DD7" w:rsidRPr="00950D67">
        <w:rPr>
          <w:rFonts w:ascii="Times New Roman" w:hAnsi="Times New Roman" w:cs="Times New Roman"/>
          <w:color w:val="000000"/>
          <w:sz w:val="24"/>
          <w:szCs w:val="24"/>
        </w:rPr>
        <w:t>by the Client / Authority</w:t>
      </w:r>
      <w:r w:rsidR="00D07DD7">
        <w:rPr>
          <w:rFonts w:ascii="Times New Roman" w:hAnsi="Times New Roman" w:cs="Times New Roman"/>
          <w:color w:val="000000"/>
          <w:sz w:val="24"/>
          <w:szCs w:val="24"/>
        </w:rPr>
        <w:t>.</w:t>
      </w:r>
      <w:r w:rsidR="00F62FEA">
        <w:rPr>
          <w:rFonts w:ascii="Times New Roman" w:hAnsi="Times New Roman" w:cs="Times New Roman"/>
          <w:color w:val="000000"/>
          <w:sz w:val="24"/>
          <w:szCs w:val="24"/>
        </w:rPr>
        <w:t xml:space="preserve"> </w:t>
      </w:r>
      <w:r w:rsidR="0057128C">
        <w:rPr>
          <w:rFonts w:ascii="Times New Roman" w:hAnsi="Times New Roman" w:cs="Times New Roman"/>
          <w:color w:val="000000"/>
          <w:sz w:val="24"/>
          <w:szCs w:val="24"/>
        </w:rPr>
        <w:t>The biometric attendance device shall have the GPS/GPRS Aa</w:t>
      </w:r>
      <w:r w:rsidR="00343EBE">
        <w:rPr>
          <w:rFonts w:ascii="Times New Roman" w:hAnsi="Times New Roman" w:cs="Times New Roman"/>
          <w:color w:val="000000"/>
          <w:sz w:val="24"/>
          <w:szCs w:val="24"/>
        </w:rPr>
        <w:t>dhar e</w:t>
      </w:r>
      <w:r w:rsidR="0057128C">
        <w:rPr>
          <w:rFonts w:ascii="Times New Roman" w:hAnsi="Times New Roman" w:cs="Times New Roman"/>
          <w:color w:val="000000"/>
          <w:sz w:val="24"/>
          <w:szCs w:val="24"/>
        </w:rPr>
        <w:t xml:space="preserve">nabled functionality &amp; the installation of the </w:t>
      </w:r>
      <w:r w:rsidR="00343EBE">
        <w:rPr>
          <w:rFonts w:ascii="Times New Roman" w:hAnsi="Times New Roman" w:cs="Times New Roman"/>
          <w:color w:val="000000"/>
          <w:sz w:val="24"/>
          <w:szCs w:val="24"/>
        </w:rPr>
        <w:t>same</w:t>
      </w:r>
      <w:r w:rsidR="0057128C">
        <w:rPr>
          <w:rFonts w:ascii="Times New Roman" w:hAnsi="Times New Roman" w:cs="Times New Roman"/>
          <w:color w:val="000000"/>
          <w:sz w:val="24"/>
          <w:szCs w:val="24"/>
        </w:rPr>
        <w:t xml:space="preserve"> will be the responsibility of GTP.</w:t>
      </w:r>
    </w:p>
    <w:p w:rsidR="008013D6" w:rsidRDefault="00C02A72" w:rsidP="000A6CF1">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3.3. Ensuring adequate coverage of the topics specific to the requirements of the module. Assessment would be based on NOSs/Qualification Packs wherever they are available. </w:t>
      </w:r>
    </w:p>
    <w:p w:rsidR="00C02A72" w:rsidRPr="00EE0E15" w:rsidRDefault="00C02A72" w:rsidP="000A6CF1">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 xml:space="preserve">3.4. Video coverage of a minimum of 10 hours per batch for each of the batches split uniformly across the duration of the training. </w:t>
      </w:r>
    </w:p>
    <w:p w:rsidR="00C02A72" w:rsidRDefault="00C02A72" w:rsidP="000A6CF1">
      <w:pPr>
        <w:jc w:val="both"/>
        <w:rPr>
          <w:rFonts w:ascii="Times New Roman" w:hAnsi="Times New Roman" w:cs="Times New Roman"/>
          <w:color w:val="000000"/>
          <w:sz w:val="24"/>
          <w:szCs w:val="24"/>
        </w:rPr>
      </w:pPr>
      <w:r w:rsidRPr="00EE0E15">
        <w:rPr>
          <w:rFonts w:ascii="Times New Roman" w:hAnsi="Times New Roman" w:cs="Times New Roman"/>
          <w:color w:val="000000"/>
          <w:sz w:val="24"/>
          <w:szCs w:val="24"/>
        </w:rPr>
        <w:t>3.5</w:t>
      </w:r>
      <w:r w:rsidRPr="00950D67">
        <w:rPr>
          <w:rFonts w:ascii="Times New Roman" w:hAnsi="Times New Roman" w:cs="Times New Roman"/>
          <w:color w:val="000000"/>
          <w:sz w:val="24"/>
          <w:szCs w:val="24"/>
        </w:rPr>
        <w:t xml:space="preserve">.Depending on the sector, practical on-job training up to a maximum of 20% duration may be allowed. The same shall be communicated </w:t>
      </w:r>
      <w:r w:rsidR="002F1B08" w:rsidRPr="00950D67">
        <w:rPr>
          <w:rFonts w:ascii="Times New Roman" w:hAnsi="Times New Roman" w:cs="Times New Roman"/>
          <w:color w:val="000000"/>
          <w:sz w:val="24"/>
          <w:szCs w:val="24"/>
        </w:rPr>
        <w:t xml:space="preserve">to the Second Party </w:t>
      </w:r>
      <w:r w:rsidRPr="00950D67">
        <w:rPr>
          <w:rFonts w:ascii="Times New Roman" w:hAnsi="Times New Roman" w:cs="Times New Roman"/>
          <w:color w:val="000000"/>
          <w:sz w:val="24"/>
          <w:szCs w:val="24"/>
        </w:rPr>
        <w:t>before the commencement of the training.</w:t>
      </w:r>
    </w:p>
    <w:p w:rsidR="00F520F7" w:rsidRDefault="00455116" w:rsidP="00C02A7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 </w:t>
      </w:r>
      <w:r w:rsidR="00F520F7">
        <w:rPr>
          <w:rFonts w:ascii="Times New Roman" w:hAnsi="Times New Roman" w:cs="Times New Roman"/>
          <w:color w:val="000000"/>
          <w:sz w:val="24"/>
          <w:szCs w:val="24"/>
        </w:rPr>
        <w:t xml:space="preserve">The </w:t>
      </w:r>
      <w:r w:rsidR="005B258E">
        <w:rPr>
          <w:rFonts w:ascii="Times New Roman" w:hAnsi="Times New Roman" w:cs="Times New Roman"/>
          <w:sz w:val="24"/>
          <w:szCs w:val="24"/>
        </w:rPr>
        <w:t>GTP</w:t>
      </w:r>
      <w:r w:rsidR="00F520F7">
        <w:rPr>
          <w:rFonts w:ascii="Times New Roman" w:hAnsi="Times New Roman" w:cs="Times New Roman"/>
          <w:color w:val="000000"/>
          <w:sz w:val="24"/>
          <w:szCs w:val="24"/>
        </w:rPr>
        <w:t xml:space="preserve"> shall place a banner in front of the centre with the logo of the Client prominently displayed</w:t>
      </w:r>
    </w:p>
    <w:p w:rsidR="00455116" w:rsidRPr="00EE0E15" w:rsidRDefault="00F520F7" w:rsidP="00C02A7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 The </w:t>
      </w:r>
      <w:r w:rsidR="005B258E">
        <w:rPr>
          <w:rFonts w:ascii="Times New Roman" w:hAnsi="Times New Roman" w:cs="Times New Roman"/>
          <w:sz w:val="24"/>
          <w:szCs w:val="24"/>
        </w:rPr>
        <w:t>GTP</w:t>
      </w:r>
      <w:r>
        <w:rPr>
          <w:rFonts w:ascii="Times New Roman" w:hAnsi="Times New Roman" w:cs="Times New Roman"/>
          <w:color w:val="000000"/>
          <w:sz w:val="24"/>
          <w:szCs w:val="24"/>
        </w:rPr>
        <w:t xml:space="preserve"> shall put </w:t>
      </w:r>
      <w:r w:rsidR="00455116">
        <w:rPr>
          <w:rFonts w:ascii="Times New Roman" w:hAnsi="Times New Roman" w:cs="Times New Roman"/>
          <w:color w:val="000000"/>
          <w:sz w:val="24"/>
          <w:szCs w:val="24"/>
        </w:rPr>
        <w:t xml:space="preserve">the logo of the Client </w:t>
      </w:r>
      <w:r>
        <w:rPr>
          <w:rFonts w:ascii="Times New Roman" w:hAnsi="Times New Roman" w:cs="Times New Roman"/>
          <w:color w:val="000000"/>
          <w:sz w:val="24"/>
          <w:szCs w:val="24"/>
        </w:rPr>
        <w:t xml:space="preserve">and key messages/taglines </w:t>
      </w:r>
      <w:r w:rsidR="00455116">
        <w:rPr>
          <w:rFonts w:ascii="Times New Roman" w:hAnsi="Times New Roman" w:cs="Times New Roman"/>
          <w:color w:val="000000"/>
          <w:sz w:val="24"/>
          <w:szCs w:val="24"/>
        </w:rPr>
        <w:t xml:space="preserve">on all </w:t>
      </w:r>
      <w:r w:rsidR="006D24D9">
        <w:rPr>
          <w:rFonts w:ascii="Times New Roman" w:hAnsi="Times New Roman" w:cs="Times New Roman"/>
          <w:color w:val="000000"/>
          <w:sz w:val="24"/>
          <w:szCs w:val="24"/>
        </w:rPr>
        <w:t xml:space="preserve">advertisement </w:t>
      </w:r>
      <w:r w:rsidR="00455116">
        <w:rPr>
          <w:rFonts w:ascii="Times New Roman" w:hAnsi="Times New Roman" w:cs="Times New Roman"/>
          <w:color w:val="000000"/>
          <w:sz w:val="24"/>
          <w:szCs w:val="24"/>
        </w:rPr>
        <w:t xml:space="preserve">materials </w:t>
      </w:r>
      <w:r>
        <w:rPr>
          <w:rFonts w:ascii="Times New Roman" w:hAnsi="Times New Roman" w:cs="Times New Roman"/>
          <w:color w:val="000000"/>
          <w:sz w:val="24"/>
          <w:szCs w:val="24"/>
        </w:rPr>
        <w:t xml:space="preserve">as </w:t>
      </w:r>
      <w:r w:rsidR="006D24D9">
        <w:rPr>
          <w:rFonts w:ascii="Times New Roman" w:hAnsi="Times New Roman" w:cs="Times New Roman"/>
          <w:color w:val="000000"/>
          <w:sz w:val="24"/>
          <w:szCs w:val="24"/>
        </w:rPr>
        <w:t xml:space="preserve">per the specifications given </w:t>
      </w:r>
      <w:r w:rsidR="00455116">
        <w:rPr>
          <w:rFonts w:ascii="Times New Roman" w:hAnsi="Times New Roman" w:cs="Times New Roman"/>
          <w:color w:val="000000"/>
          <w:sz w:val="24"/>
          <w:szCs w:val="24"/>
        </w:rPr>
        <w:t xml:space="preserve">by the Client. </w:t>
      </w:r>
    </w:p>
    <w:p w:rsidR="00C02A72" w:rsidRPr="00EE0E15" w:rsidRDefault="00C02A72" w:rsidP="00C02A72">
      <w:pPr>
        <w:jc w:val="both"/>
        <w:rPr>
          <w:rFonts w:ascii="Times New Roman" w:hAnsi="Times New Roman" w:cs="Times New Roman"/>
          <w:b/>
          <w:color w:val="000000"/>
          <w:sz w:val="24"/>
          <w:szCs w:val="24"/>
        </w:rPr>
      </w:pPr>
      <w:r w:rsidRPr="00EE0E15">
        <w:rPr>
          <w:rFonts w:ascii="Times New Roman" w:hAnsi="Times New Roman" w:cs="Times New Roman"/>
          <w:b/>
          <w:color w:val="000000"/>
          <w:sz w:val="24"/>
          <w:szCs w:val="24"/>
        </w:rPr>
        <w:t>4. Placement of Candidates</w:t>
      </w:r>
    </w:p>
    <w:p w:rsidR="0093237C" w:rsidRPr="00EE0E15" w:rsidRDefault="00AE0D45" w:rsidP="00C02A72">
      <w:pPr>
        <w:jc w:val="both"/>
        <w:rPr>
          <w:rFonts w:ascii="Times New Roman" w:hAnsi="Times New Roman" w:cs="Times New Roman"/>
          <w:b/>
          <w:color w:val="000000"/>
          <w:sz w:val="24"/>
          <w:szCs w:val="24"/>
        </w:rPr>
      </w:pPr>
      <w:r w:rsidRPr="00EE0E15">
        <w:rPr>
          <w:rFonts w:ascii="Times New Roman" w:hAnsi="Times New Roman" w:cs="Times New Roman"/>
          <w:b/>
          <w:color w:val="000000"/>
          <w:sz w:val="24"/>
          <w:szCs w:val="24"/>
        </w:rPr>
        <w:t xml:space="preserve">5. Post-placement </w:t>
      </w:r>
      <w:r w:rsidR="00B228D5">
        <w:rPr>
          <w:rFonts w:ascii="Times New Roman" w:hAnsi="Times New Roman" w:cs="Times New Roman"/>
          <w:b/>
          <w:color w:val="000000"/>
          <w:sz w:val="24"/>
          <w:szCs w:val="24"/>
        </w:rPr>
        <w:t>counselling</w:t>
      </w:r>
      <w:r w:rsidR="00C02A72" w:rsidRPr="00EE0E15">
        <w:rPr>
          <w:rFonts w:ascii="Times New Roman" w:hAnsi="Times New Roman" w:cs="Times New Roman"/>
          <w:b/>
          <w:color w:val="000000"/>
          <w:sz w:val="24"/>
          <w:szCs w:val="24"/>
        </w:rPr>
        <w:t xml:space="preserve"> and tracking of candidates for a period of 12 months after completion of training.</w:t>
      </w:r>
    </w:p>
    <w:p w:rsidR="00C02A72" w:rsidRPr="00EE0E15" w:rsidRDefault="00C02A72" w:rsidP="00C02A72">
      <w:pPr>
        <w:jc w:val="both"/>
        <w:rPr>
          <w:rFonts w:ascii="Times New Roman" w:hAnsi="Times New Roman" w:cs="Times New Roman"/>
          <w:b/>
          <w:sz w:val="24"/>
          <w:szCs w:val="24"/>
          <w:u w:val="single"/>
        </w:rPr>
      </w:pPr>
      <w:r w:rsidRPr="00EE0E15">
        <w:rPr>
          <w:rFonts w:ascii="Times New Roman" w:hAnsi="Times New Roman" w:cs="Times New Roman"/>
          <w:b/>
          <w:sz w:val="24"/>
          <w:szCs w:val="24"/>
          <w:u w:val="single"/>
        </w:rPr>
        <w:t xml:space="preserve">V. Key Terms of the Agreement </w:t>
      </w:r>
    </w:p>
    <w:p w:rsidR="00254D82" w:rsidRPr="00254D82" w:rsidRDefault="00C02A72" w:rsidP="000A6CF1">
      <w:pPr>
        <w:spacing w:before="240" w:after="0"/>
        <w:contextualSpacing/>
        <w:jc w:val="both"/>
        <w:rPr>
          <w:rFonts w:ascii="Times New Roman" w:hAnsi="Times New Roman" w:cs="Times New Roman"/>
          <w:color w:val="000000"/>
          <w:sz w:val="24"/>
          <w:szCs w:val="24"/>
        </w:rPr>
      </w:pPr>
      <w:r w:rsidRPr="00EE0E15">
        <w:rPr>
          <w:rFonts w:ascii="Times New Roman" w:hAnsi="Times New Roman" w:cs="Times New Roman"/>
          <w:b/>
          <w:color w:val="000000"/>
          <w:sz w:val="24"/>
          <w:szCs w:val="24"/>
        </w:rPr>
        <w:t>1. Process Guidelines</w:t>
      </w:r>
      <w:r w:rsidR="00254D82" w:rsidRPr="001C216E">
        <w:rPr>
          <w:rFonts w:ascii="Times New Roman" w:hAnsi="Times New Roman" w:cs="Times New Roman"/>
          <w:b/>
          <w:color w:val="000000"/>
          <w:sz w:val="24"/>
          <w:szCs w:val="24"/>
        </w:rPr>
        <w:t>&amp; Circulars</w:t>
      </w:r>
      <w:r w:rsidRPr="001C216E">
        <w:rPr>
          <w:rFonts w:ascii="Times New Roman" w:hAnsi="Times New Roman" w:cs="Times New Roman"/>
          <w:color w:val="000000"/>
          <w:sz w:val="24"/>
          <w:szCs w:val="24"/>
        </w:rPr>
        <w:t xml:space="preserve">: The </w:t>
      </w:r>
      <w:r w:rsidR="005B258E" w:rsidRPr="001C216E">
        <w:rPr>
          <w:rFonts w:ascii="Times New Roman" w:hAnsi="Times New Roman" w:cs="Times New Roman"/>
          <w:sz w:val="24"/>
          <w:szCs w:val="24"/>
        </w:rPr>
        <w:t>GTP</w:t>
      </w:r>
      <w:r w:rsidR="008013D6">
        <w:rPr>
          <w:rFonts w:ascii="Times New Roman" w:hAnsi="Times New Roman" w:cs="Times New Roman"/>
          <w:sz w:val="24"/>
          <w:szCs w:val="24"/>
        </w:rPr>
        <w:t xml:space="preserve"> </w:t>
      </w:r>
      <w:r w:rsidR="0093237C" w:rsidRPr="001C216E">
        <w:rPr>
          <w:rFonts w:ascii="Times New Roman" w:hAnsi="Times New Roman" w:cs="Times New Roman"/>
          <w:color w:val="000000"/>
          <w:sz w:val="24"/>
          <w:szCs w:val="24"/>
        </w:rPr>
        <w:t xml:space="preserve">shall </w:t>
      </w:r>
      <w:r w:rsidRPr="001C216E">
        <w:rPr>
          <w:rFonts w:ascii="Times New Roman" w:hAnsi="Times New Roman" w:cs="Times New Roman"/>
          <w:color w:val="000000"/>
          <w:sz w:val="24"/>
          <w:szCs w:val="24"/>
        </w:rPr>
        <w:t>follow the process guidelines as notified by the Client</w:t>
      </w:r>
      <w:r w:rsidR="00C53A5B" w:rsidRPr="001C216E">
        <w:rPr>
          <w:rFonts w:ascii="Times New Roman" w:hAnsi="Times New Roman" w:cs="Times New Roman"/>
          <w:color w:val="000000"/>
          <w:sz w:val="24"/>
          <w:szCs w:val="24"/>
        </w:rPr>
        <w:t xml:space="preserve"> / Authority</w:t>
      </w:r>
      <w:r w:rsidRPr="001C216E">
        <w:rPr>
          <w:rFonts w:ascii="Times New Roman" w:hAnsi="Times New Roman" w:cs="Times New Roman"/>
          <w:color w:val="000000"/>
          <w:sz w:val="24"/>
          <w:szCs w:val="24"/>
        </w:rPr>
        <w:t xml:space="preserve"> from time to time for conduct of any of the activ</w:t>
      </w:r>
      <w:r w:rsidR="00254D82" w:rsidRPr="001C216E">
        <w:rPr>
          <w:rFonts w:ascii="Times New Roman" w:hAnsi="Times New Roman" w:cs="Times New Roman"/>
          <w:color w:val="000000"/>
          <w:sz w:val="24"/>
          <w:szCs w:val="24"/>
        </w:rPr>
        <w:t xml:space="preserve">ities outlined in this section. GTP shall also follow circulars issued by UPSDM from time to time. In case of conflict between the two, circular shall have an overriding effect </w:t>
      </w:r>
      <w:r w:rsidR="001C216E">
        <w:rPr>
          <w:rFonts w:ascii="Times New Roman" w:hAnsi="Times New Roman" w:cs="Times New Roman"/>
          <w:color w:val="000000"/>
          <w:sz w:val="24"/>
          <w:szCs w:val="24"/>
        </w:rPr>
        <w:t>over</w:t>
      </w:r>
      <w:r w:rsidR="00254D82" w:rsidRPr="001C216E">
        <w:rPr>
          <w:rFonts w:ascii="Times New Roman" w:hAnsi="Times New Roman" w:cs="Times New Roman"/>
          <w:color w:val="000000"/>
          <w:sz w:val="24"/>
          <w:szCs w:val="24"/>
        </w:rPr>
        <w:t xml:space="preserve"> Process Guidelines.</w:t>
      </w:r>
    </w:p>
    <w:p w:rsidR="00254D82" w:rsidRPr="00254D82" w:rsidRDefault="00254D82" w:rsidP="000A6CF1">
      <w:pPr>
        <w:spacing w:before="240" w:after="0"/>
        <w:contextualSpacing/>
        <w:jc w:val="both"/>
        <w:rPr>
          <w:rFonts w:ascii="Times New Roman" w:hAnsi="Times New Roman" w:cs="Times New Roman"/>
          <w:color w:val="000000"/>
          <w:sz w:val="24"/>
          <w:szCs w:val="24"/>
        </w:rPr>
      </w:pPr>
    </w:p>
    <w:p w:rsidR="000A6CF1" w:rsidRDefault="000A6CF1" w:rsidP="000A6CF1">
      <w:pPr>
        <w:spacing w:before="240"/>
        <w:jc w:val="both"/>
        <w:rPr>
          <w:rFonts w:ascii="Times New Roman" w:hAnsi="Times New Roman" w:cs="Times New Roman"/>
          <w:b/>
          <w:sz w:val="24"/>
          <w:szCs w:val="24"/>
        </w:rPr>
      </w:pPr>
    </w:p>
    <w:p w:rsidR="000A6CF1" w:rsidRDefault="000A6CF1" w:rsidP="00C02A72">
      <w:pPr>
        <w:jc w:val="both"/>
        <w:rPr>
          <w:rFonts w:ascii="Times New Roman" w:hAnsi="Times New Roman" w:cs="Times New Roman"/>
          <w:b/>
          <w:sz w:val="24"/>
          <w:szCs w:val="24"/>
        </w:rPr>
      </w:pPr>
    </w:p>
    <w:p w:rsidR="00C02A72" w:rsidRPr="00EE0E15" w:rsidRDefault="00C02A72" w:rsidP="00C02A72">
      <w:pPr>
        <w:jc w:val="both"/>
        <w:rPr>
          <w:rFonts w:ascii="Times New Roman" w:hAnsi="Times New Roman" w:cs="Times New Roman"/>
          <w:b/>
          <w:sz w:val="24"/>
          <w:szCs w:val="24"/>
        </w:rPr>
      </w:pPr>
      <w:r w:rsidRPr="00EE0E15">
        <w:rPr>
          <w:rFonts w:ascii="Times New Roman" w:hAnsi="Times New Roman" w:cs="Times New Roman"/>
          <w:b/>
          <w:sz w:val="24"/>
          <w:szCs w:val="24"/>
        </w:rPr>
        <w:t>2. Sectors, Modules and Fees Structure</w:t>
      </w:r>
    </w:p>
    <w:p w:rsidR="00C02A72" w:rsidRPr="00EE0E15" w:rsidRDefault="00C02A72" w:rsidP="00C02A72">
      <w:pPr>
        <w:jc w:val="both"/>
        <w:rPr>
          <w:rFonts w:ascii="Times New Roman" w:hAnsi="Times New Roman" w:cs="Times New Roman"/>
          <w:sz w:val="24"/>
          <w:szCs w:val="24"/>
        </w:rPr>
      </w:pPr>
      <w:r w:rsidRPr="00EE0E15">
        <w:rPr>
          <w:rFonts w:ascii="Times New Roman" w:hAnsi="Times New Roman" w:cs="Times New Roman"/>
          <w:sz w:val="24"/>
          <w:szCs w:val="24"/>
        </w:rPr>
        <w:t xml:space="preserve">2.1 </w:t>
      </w:r>
      <w:r w:rsidR="005B258E">
        <w:rPr>
          <w:rFonts w:ascii="Times New Roman" w:hAnsi="Times New Roman" w:cs="Times New Roman"/>
          <w:sz w:val="24"/>
          <w:szCs w:val="24"/>
        </w:rPr>
        <w:t>GTP</w:t>
      </w:r>
      <w:r w:rsidR="00DB6BF8" w:rsidRPr="00DB6BF8">
        <w:rPr>
          <w:rFonts w:ascii="Times New Roman" w:hAnsi="Times New Roman" w:cs="Times New Roman"/>
          <w:sz w:val="24"/>
          <w:szCs w:val="24"/>
        </w:rPr>
        <w:t xml:space="preserve"> has been </w:t>
      </w:r>
      <w:r w:rsidR="00DB6BF8" w:rsidRPr="003A080C">
        <w:rPr>
          <w:rFonts w:ascii="Times New Roman" w:hAnsi="Times New Roman" w:cs="Times New Roman"/>
          <w:sz w:val="24"/>
          <w:szCs w:val="24"/>
        </w:rPr>
        <w:t>allotted</w:t>
      </w:r>
      <w:r w:rsidR="00AE1512">
        <w:rPr>
          <w:rFonts w:ascii="Times New Roman" w:hAnsi="Times New Roman" w:cs="Times New Roman"/>
          <w:sz w:val="24"/>
          <w:szCs w:val="24"/>
        </w:rPr>
        <w:t>………….</w:t>
      </w:r>
      <w:r w:rsidR="00DB6BF8" w:rsidRPr="00DB6BF8">
        <w:rPr>
          <w:rFonts w:ascii="Times New Roman" w:hAnsi="Times New Roman" w:cs="Times New Roman"/>
          <w:sz w:val="24"/>
          <w:szCs w:val="24"/>
        </w:rPr>
        <w:t xml:space="preserve"> sectors (nos.), viz., </w:t>
      </w:r>
      <w:r w:rsidR="003C0811">
        <w:rPr>
          <w:rFonts w:ascii="Times New Roman" w:hAnsi="Times New Roman" w:cs="Times New Roman"/>
          <w:sz w:val="24"/>
          <w:szCs w:val="24"/>
        </w:rPr>
        <w:t xml:space="preserve"> </w:t>
      </w:r>
      <w:r w:rsidR="00AE1512">
        <w:rPr>
          <w:rFonts w:ascii="Times New Roman" w:hAnsi="Times New Roman" w:cs="Times New Roman"/>
          <w:sz w:val="24"/>
          <w:szCs w:val="24"/>
        </w:rPr>
        <w:t>………………………….</w:t>
      </w:r>
      <w:r w:rsidR="003C0811">
        <w:rPr>
          <w:rFonts w:ascii="Times New Roman" w:hAnsi="Times New Roman" w:cs="Times New Roman"/>
          <w:sz w:val="24"/>
          <w:szCs w:val="24"/>
        </w:rPr>
        <w:t xml:space="preserve">                              </w:t>
      </w:r>
      <w:r w:rsidR="00DB6BF8" w:rsidRPr="00DB6BF8">
        <w:rPr>
          <w:rFonts w:ascii="Times New Roman" w:hAnsi="Times New Roman" w:cs="Times New Roman"/>
          <w:sz w:val="24"/>
          <w:szCs w:val="24"/>
        </w:rPr>
        <w:t xml:space="preserve">(names coma separated) from the </w:t>
      </w:r>
      <w:r w:rsidR="005049CF">
        <w:rPr>
          <w:rFonts w:ascii="Times New Roman" w:hAnsi="Times New Roman" w:cs="Times New Roman"/>
          <w:sz w:val="24"/>
          <w:szCs w:val="24"/>
        </w:rPr>
        <w:t>53</w:t>
      </w:r>
      <w:r w:rsidR="00DB6BF8" w:rsidRPr="00DB6BF8">
        <w:rPr>
          <w:rFonts w:ascii="Times New Roman" w:hAnsi="Times New Roman" w:cs="Times New Roman"/>
          <w:sz w:val="24"/>
          <w:szCs w:val="24"/>
        </w:rPr>
        <w:t xml:space="preserve"> sectors</w:t>
      </w:r>
      <w:r w:rsidR="00781BF7">
        <w:rPr>
          <w:rFonts w:ascii="Times New Roman" w:hAnsi="Times New Roman" w:cs="Times New Roman"/>
          <w:sz w:val="24"/>
          <w:szCs w:val="24"/>
        </w:rPr>
        <w:t xml:space="preserve"> approved by UPSDM as on </w:t>
      </w:r>
      <w:r w:rsidR="008013D6">
        <w:rPr>
          <w:rFonts w:ascii="Times New Roman" w:hAnsi="Times New Roman" w:cs="Times New Roman"/>
          <w:sz w:val="24"/>
          <w:szCs w:val="24"/>
        </w:rPr>
        <w:t>31 March, 2017.</w:t>
      </w:r>
    </w:p>
    <w:p w:rsidR="00C02A72" w:rsidRPr="00061E68" w:rsidRDefault="00C02A72" w:rsidP="00C02A72">
      <w:pPr>
        <w:jc w:val="both"/>
        <w:rPr>
          <w:rFonts w:ascii="Times New Roman" w:hAnsi="Times New Roman" w:cs="Times New Roman"/>
          <w:sz w:val="24"/>
          <w:szCs w:val="24"/>
        </w:rPr>
      </w:pPr>
      <w:r w:rsidRPr="00EE0E15">
        <w:rPr>
          <w:rFonts w:ascii="Times New Roman" w:hAnsi="Times New Roman" w:cs="Times New Roman"/>
          <w:sz w:val="24"/>
          <w:szCs w:val="24"/>
        </w:rPr>
        <w:t xml:space="preserve">2.2 </w:t>
      </w:r>
      <w:r w:rsidR="00852A20" w:rsidRPr="00EE0E15">
        <w:rPr>
          <w:rFonts w:ascii="Times New Roman" w:hAnsi="Times New Roman" w:cs="Times New Roman"/>
          <w:sz w:val="24"/>
          <w:szCs w:val="24"/>
        </w:rPr>
        <w:t xml:space="preserve">There are </w:t>
      </w:r>
      <w:r w:rsidR="008013D6">
        <w:rPr>
          <w:rFonts w:ascii="Times New Roman" w:hAnsi="Times New Roman" w:cs="Times New Roman"/>
          <w:sz w:val="24"/>
          <w:szCs w:val="24"/>
        </w:rPr>
        <w:t>654</w:t>
      </w:r>
      <w:r w:rsidR="00B572E3">
        <w:rPr>
          <w:rFonts w:ascii="Times New Roman" w:hAnsi="Times New Roman" w:cs="Times New Roman"/>
          <w:sz w:val="24"/>
          <w:szCs w:val="24"/>
        </w:rPr>
        <w:t xml:space="preserve"> courses across the </w:t>
      </w:r>
      <w:r w:rsidR="000A6CF1">
        <w:rPr>
          <w:rFonts w:ascii="Times New Roman" w:hAnsi="Times New Roman" w:cs="Times New Roman"/>
          <w:sz w:val="24"/>
          <w:szCs w:val="24"/>
        </w:rPr>
        <w:t>53</w:t>
      </w:r>
      <w:r w:rsidR="00852A20" w:rsidRPr="00EE0E15">
        <w:rPr>
          <w:rFonts w:ascii="Times New Roman" w:hAnsi="Times New Roman" w:cs="Times New Roman"/>
          <w:sz w:val="24"/>
          <w:szCs w:val="24"/>
        </w:rPr>
        <w:t xml:space="preserve"> sectors and soft skills component has been added to each course.</w:t>
      </w:r>
      <w:r w:rsidR="008013D6">
        <w:rPr>
          <w:rFonts w:ascii="Times New Roman" w:hAnsi="Times New Roman" w:cs="Times New Roman"/>
          <w:sz w:val="24"/>
          <w:szCs w:val="24"/>
        </w:rPr>
        <w:t xml:space="preserve"> </w:t>
      </w:r>
      <w:r w:rsidRPr="00EE0E15">
        <w:rPr>
          <w:rFonts w:ascii="Times New Roman" w:hAnsi="Times New Roman" w:cs="Times New Roman"/>
          <w:sz w:val="24"/>
          <w:szCs w:val="24"/>
        </w:rPr>
        <w:t xml:space="preserve">Every course module includes the core skills and the soft skills. </w:t>
      </w:r>
      <w:r w:rsidR="00D0707D" w:rsidRPr="00061E68">
        <w:rPr>
          <w:rFonts w:ascii="Times New Roman" w:hAnsi="Times New Roman" w:cs="Times New Roman"/>
          <w:sz w:val="24"/>
          <w:szCs w:val="24"/>
        </w:rPr>
        <w:t>For MES courses, 100 hours of s</w:t>
      </w:r>
      <w:r w:rsidR="00781BF7" w:rsidRPr="00061E68">
        <w:rPr>
          <w:rFonts w:ascii="Times New Roman" w:hAnsi="Times New Roman" w:cs="Times New Roman"/>
          <w:sz w:val="24"/>
          <w:szCs w:val="24"/>
        </w:rPr>
        <w:t>o</w:t>
      </w:r>
      <w:r w:rsidR="00D0707D" w:rsidRPr="00061E68">
        <w:rPr>
          <w:rFonts w:ascii="Times New Roman" w:hAnsi="Times New Roman" w:cs="Times New Roman"/>
          <w:sz w:val="24"/>
          <w:szCs w:val="24"/>
        </w:rPr>
        <w:t xml:space="preserve">ft skill component shall be included on the basis of SS 101. For MES based course there shall be two assessments, one for the core skill and other for the soft skill. In case of QP NoS based courses there shall not be separate assessment of soft skills. </w:t>
      </w:r>
    </w:p>
    <w:p w:rsidR="001C216E" w:rsidRPr="00061E68" w:rsidRDefault="00C02A72" w:rsidP="00C02A72">
      <w:pPr>
        <w:jc w:val="both"/>
        <w:rPr>
          <w:rFonts w:ascii="Times New Roman" w:hAnsi="Times New Roman" w:cs="Times New Roman"/>
          <w:sz w:val="24"/>
          <w:szCs w:val="24"/>
        </w:rPr>
      </w:pPr>
      <w:r w:rsidRPr="00061E68">
        <w:rPr>
          <w:rFonts w:ascii="Times New Roman" w:hAnsi="Times New Roman" w:cs="Times New Roman"/>
          <w:sz w:val="24"/>
          <w:szCs w:val="24"/>
        </w:rPr>
        <w:t xml:space="preserve">2.3 The </w:t>
      </w:r>
      <w:r w:rsidR="0093220D" w:rsidRPr="00061E68">
        <w:rPr>
          <w:rFonts w:ascii="Times New Roman" w:hAnsi="Times New Roman" w:cs="Times New Roman"/>
          <w:sz w:val="24"/>
          <w:szCs w:val="24"/>
        </w:rPr>
        <w:t xml:space="preserve">Client / </w:t>
      </w:r>
      <w:r w:rsidRPr="00061E68">
        <w:rPr>
          <w:rFonts w:ascii="Times New Roman" w:hAnsi="Times New Roman" w:cs="Times New Roman"/>
          <w:sz w:val="24"/>
          <w:szCs w:val="24"/>
        </w:rPr>
        <w:t>Authority shall notify the syllabus outlines/NOSs of the core skills component before the commencement of training.</w:t>
      </w:r>
    </w:p>
    <w:p w:rsidR="00C02A72" w:rsidRPr="00EE0E15" w:rsidRDefault="001C216E" w:rsidP="00C02A72">
      <w:pPr>
        <w:jc w:val="both"/>
        <w:rPr>
          <w:rFonts w:ascii="Times New Roman" w:hAnsi="Times New Roman" w:cs="Times New Roman"/>
          <w:sz w:val="24"/>
          <w:szCs w:val="24"/>
        </w:rPr>
      </w:pPr>
      <w:r w:rsidRPr="00061E68">
        <w:rPr>
          <w:rFonts w:ascii="Times New Roman" w:hAnsi="Times New Roman" w:cs="Times New Roman"/>
          <w:sz w:val="24"/>
          <w:szCs w:val="24"/>
        </w:rPr>
        <w:t>2.4 GTPs shall share the course content with UPSDM before initiating training.</w:t>
      </w:r>
    </w:p>
    <w:p w:rsidR="00C02A72" w:rsidRPr="00EE0E15" w:rsidRDefault="00C02A72" w:rsidP="00C02A72">
      <w:pPr>
        <w:jc w:val="both"/>
        <w:rPr>
          <w:rFonts w:ascii="Times New Roman" w:hAnsi="Times New Roman" w:cs="Times New Roman"/>
          <w:b/>
          <w:sz w:val="24"/>
          <w:szCs w:val="24"/>
        </w:rPr>
      </w:pPr>
      <w:r w:rsidRPr="00EE0E15">
        <w:rPr>
          <w:rFonts w:ascii="Times New Roman" w:hAnsi="Times New Roman" w:cs="Times New Roman"/>
          <w:b/>
          <w:sz w:val="24"/>
          <w:szCs w:val="24"/>
        </w:rPr>
        <w:t>3. Selection of Districts</w:t>
      </w:r>
    </w:p>
    <w:p w:rsidR="00C02A72" w:rsidRPr="001C216E" w:rsidRDefault="00C02A72" w:rsidP="00C02A72">
      <w:pPr>
        <w:jc w:val="both"/>
        <w:rPr>
          <w:rFonts w:ascii="Times New Roman" w:hAnsi="Times New Roman" w:cs="Times New Roman"/>
          <w:sz w:val="24"/>
          <w:szCs w:val="24"/>
        </w:rPr>
      </w:pPr>
      <w:r w:rsidRPr="00061E68">
        <w:rPr>
          <w:rFonts w:ascii="Times New Roman" w:hAnsi="Times New Roman" w:cs="Times New Roman"/>
          <w:sz w:val="24"/>
          <w:szCs w:val="24"/>
        </w:rPr>
        <w:t xml:space="preserve">3.1. </w:t>
      </w:r>
      <w:r w:rsidR="00062260" w:rsidRPr="001C216E">
        <w:rPr>
          <w:rFonts w:ascii="Times New Roman" w:hAnsi="Times New Roman" w:cs="Times New Roman"/>
          <w:sz w:val="24"/>
          <w:szCs w:val="24"/>
        </w:rPr>
        <w:t xml:space="preserve">The </w:t>
      </w:r>
      <w:r w:rsidR="005B258E" w:rsidRPr="001C216E">
        <w:rPr>
          <w:rFonts w:ascii="Times New Roman" w:hAnsi="Times New Roman" w:cs="Times New Roman"/>
          <w:sz w:val="24"/>
          <w:szCs w:val="24"/>
        </w:rPr>
        <w:t>GTP</w:t>
      </w:r>
      <w:r w:rsidR="008013D6">
        <w:rPr>
          <w:rFonts w:ascii="Times New Roman" w:hAnsi="Times New Roman" w:cs="Times New Roman"/>
          <w:sz w:val="24"/>
          <w:szCs w:val="24"/>
        </w:rPr>
        <w:t xml:space="preserve"> </w:t>
      </w:r>
      <w:r w:rsidR="005B258E" w:rsidRPr="001C216E">
        <w:rPr>
          <w:rFonts w:ascii="Times New Roman" w:hAnsi="Times New Roman" w:cs="Times New Roman"/>
          <w:sz w:val="24"/>
          <w:szCs w:val="24"/>
        </w:rPr>
        <w:t>is running its training centre in</w:t>
      </w:r>
      <w:r w:rsidR="00AE1512">
        <w:rPr>
          <w:rFonts w:ascii="Times New Roman" w:hAnsi="Times New Roman" w:cs="Times New Roman"/>
          <w:sz w:val="24"/>
          <w:szCs w:val="24"/>
        </w:rPr>
        <w:t>……..</w:t>
      </w:r>
      <w:r w:rsidR="00062260" w:rsidRPr="001C216E">
        <w:rPr>
          <w:rFonts w:ascii="Times New Roman" w:hAnsi="Times New Roman" w:cs="Times New Roman"/>
          <w:sz w:val="24"/>
          <w:szCs w:val="24"/>
        </w:rPr>
        <w:t xml:space="preserve">(nos.) districts and is committed to open centres in the </w:t>
      </w:r>
      <w:r w:rsidR="00AE1512">
        <w:rPr>
          <w:rFonts w:ascii="Times New Roman" w:hAnsi="Times New Roman" w:cs="Times New Roman"/>
          <w:sz w:val="24"/>
          <w:szCs w:val="24"/>
        </w:rPr>
        <w:t xml:space="preserve">……….. </w:t>
      </w:r>
      <w:r w:rsidR="003C0811">
        <w:rPr>
          <w:rFonts w:ascii="Times New Roman" w:hAnsi="Times New Roman" w:cs="Times New Roman"/>
          <w:sz w:val="24"/>
          <w:szCs w:val="24"/>
        </w:rPr>
        <w:t>(</w:t>
      </w:r>
      <w:r w:rsidR="00062260" w:rsidRPr="001C216E">
        <w:rPr>
          <w:rFonts w:ascii="Times New Roman" w:hAnsi="Times New Roman" w:cs="Times New Roman"/>
          <w:sz w:val="24"/>
          <w:szCs w:val="24"/>
        </w:rPr>
        <w:t xml:space="preserve">no. of tehsils) tehsils in these districts. The list of the districts, respective tehsils, </w:t>
      </w:r>
      <w:r w:rsidR="00B572E3">
        <w:rPr>
          <w:rFonts w:ascii="Times New Roman" w:hAnsi="Times New Roman" w:cs="Times New Roman"/>
          <w:sz w:val="24"/>
          <w:szCs w:val="24"/>
        </w:rPr>
        <w:t xml:space="preserve">and </w:t>
      </w:r>
      <w:r w:rsidR="00062260" w:rsidRPr="001C216E">
        <w:rPr>
          <w:rFonts w:ascii="Times New Roman" w:hAnsi="Times New Roman" w:cs="Times New Roman"/>
          <w:sz w:val="24"/>
          <w:szCs w:val="24"/>
        </w:rPr>
        <w:t xml:space="preserve">sectors </w:t>
      </w:r>
      <w:r w:rsidR="0000254D" w:rsidRPr="001C216E">
        <w:rPr>
          <w:rFonts w:ascii="Times New Roman" w:hAnsi="Times New Roman" w:cs="Times New Roman"/>
          <w:sz w:val="24"/>
          <w:szCs w:val="24"/>
        </w:rPr>
        <w:t xml:space="preserve">allotted </w:t>
      </w:r>
      <w:r w:rsidR="00062260" w:rsidRPr="001C216E">
        <w:rPr>
          <w:rFonts w:ascii="Times New Roman" w:hAnsi="Times New Roman" w:cs="Times New Roman"/>
          <w:sz w:val="24"/>
          <w:szCs w:val="24"/>
        </w:rPr>
        <w:t xml:space="preserve">has been provided as Annexure </w:t>
      </w:r>
      <w:r w:rsidR="000F7E67" w:rsidRPr="001C216E">
        <w:rPr>
          <w:rFonts w:ascii="Times New Roman" w:hAnsi="Times New Roman" w:cs="Times New Roman"/>
          <w:sz w:val="24"/>
          <w:szCs w:val="24"/>
        </w:rPr>
        <w:t>B</w:t>
      </w:r>
    </w:p>
    <w:p w:rsidR="00C02A72" w:rsidRPr="001C216E" w:rsidRDefault="00C02A72" w:rsidP="00C02A72">
      <w:pPr>
        <w:tabs>
          <w:tab w:val="left" w:pos="2535"/>
        </w:tabs>
        <w:jc w:val="both"/>
        <w:rPr>
          <w:rFonts w:ascii="Times New Roman" w:hAnsi="Times New Roman" w:cs="Times New Roman"/>
          <w:sz w:val="24"/>
          <w:szCs w:val="24"/>
        </w:rPr>
      </w:pPr>
      <w:r w:rsidRPr="001C216E">
        <w:rPr>
          <w:rFonts w:ascii="Times New Roman" w:hAnsi="Times New Roman" w:cs="Times New Roman"/>
          <w:sz w:val="24"/>
          <w:szCs w:val="24"/>
        </w:rPr>
        <w:t>3.2. The locations and timeline for opening the centres is mentioned in the Annexure A to this Agreement.</w:t>
      </w:r>
    </w:p>
    <w:p w:rsidR="00C02A72" w:rsidRPr="00EE0E15" w:rsidRDefault="00C02A72" w:rsidP="00C02A72">
      <w:pPr>
        <w:tabs>
          <w:tab w:val="left" w:pos="2535"/>
        </w:tabs>
        <w:jc w:val="both"/>
        <w:rPr>
          <w:rFonts w:ascii="Times New Roman" w:hAnsi="Times New Roman" w:cs="Times New Roman"/>
          <w:sz w:val="24"/>
          <w:szCs w:val="24"/>
        </w:rPr>
      </w:pPr>
      <w:r w:rsidRPr="001C216E">
        <w:rPr>
          <w:rFonts w:ascii="Times New Roman" w:hAnsi="Times New Roman" w:cs="Times New Roman"/>
          <w:sz w:val="24"/>
          <w:szCs w:val="24"/>
        </w:rPr>
        <w:t xml:space="preserve">3.3. The list of </w:t>
      </w:r>
      <w:r w:rsidR="00B572E3">
        <w:rPr>
          <w:rFonts w:ascii="Times New Roman" w:hAnsi="Times New Roman" w:cs="Times New Roman"/>
          <w:sz w:val="24"/>
          <w:szCs w:val="24"/>
        </w:rPr>
        <w:t>sectors</w:t>
      </w:r>
      <w:r w:rsidRPr="001C216E">
        <w:rPr>
          <w:rFonts w:ascii="Times New Roman" w:hAnsi="Times New Roman" w:cs="Times New Roman"/>
          <w:sz w:val="24"/>
          <w:szCs w:val="24"/>
        </w:rPr>
        <w:t xml:space="preserve"> that the </w:t>
      </w:r>
      <w:r w:rsidR="005B258E" w:rsidRPr="001C216E">
        <w:rPr>
          <w:rFonts w:ascii="Times New Roman" w:hAnsi="Times New Roman" w:cs="Times New Roman"/>
          <w:sz w:val="24"/>
          <w:szCs w:val="24"/>
        </w:rPr>
        <w:t>GTP</w:t>
      </w:r>
      <w:r w:rsidRPr="001C216E">
        <w:rPr>
          <w:rFonts w:ascii="Times New Roman" w:hAnsi="Times New Roman" w:cs="Times New Roman"/>
          <w:sz w:val="24"/>
          <w:szCs w:val="24"/>
        </w:rPr>
        <w:t xml:space="preserve"> shall start within these centres is mentioned in Annexure B </w:t>
      </w:r>
      <w:r w:rsidR="005B258E" w:rsidRPr="001C216E">
        <w:rPr>
          <w:rFonts w:ascii="Times New Roman" w:hAnsi="Times New Roman" w:cs="Times New Roman"/>
          <w:sz w:val="24"/>
          <w:szCs w:val="24"/>
        </w:rPr>
        <w:t xml:space="preserve">(as per the availability of sectors) </w:t>
      </w:r>
      <w:r w:rsidRPr="001C216E">
        <w:rPr>
          <w:rFonts w:ascii="Times New Roman" w:hAnsi="Times New Roman" w:cs="Times New Roman"/>
          <w:sz w:val="24"/>
          <w:szCs w:val="24"/>
        </w:rPr>
        <w:t>to t</w:t>
      </w:r>
      <w:r w:rsidRPr="00EE0E15">
        <w:rPr>
          <w:rFonts w:ascii="Times New Roman" w:hAnsi="Times New Roman" w:cs="Times New Roman"/>
          <w:sz w:val="24"/>
          <w:szCs w:val="24"/>
        </w:rPr>
        <w:t xml:space="preserve">his Agreement. </w:t>
      </w:r>
    </w:p>
    <w:p w:rsidR="00C02A72" w:rsidRPr="00EE0E15" w:rsidRDefault="00023235" w:rsidP="00C02A72">
      <w:pPr>
        <w:jc w:val="both"/>
        <w:rPr>
          <w:rFonts w:ascii="Times New Roman" w:hAnsi="Times New Roman" w:cs="Times New Roman"/>
          <w:b/>
          <w:sz w:val="24"/>
          <w:szCs w:val="24"/>
        </w:rPr>
      </w:pPr>
      <w:r>
        <w:rPr>
          <w:rFonts w:ascii="Times New Roman" w:hAnsi="Times New Roman" w:cs="Times New Roman"/>
          <w:b/>
          <w:sz w:val="24"/>
          <w:szCs w:val="24"/>
        </w:rPr>
        <w:t>4</w:t>
      </w:r>
      <w:r w:rsidR="00C02A72" w:rsidRPr="00EE0E15">
        <w:rPr>
          <w:rFonts w:ascii="Times New Roman" w:hAnsi="Times New Roman" w:cs="Times New Roman"/>
          <w:b/>
          <w:sz w:val="24"/>
          <w:szCs w:val="24"/>
        </w:rPr>
        <w:t>. Assessment &amp; Certification</w:t>
      </w:r>
    </w:p>
    <w:p w:rsidR="00C02A72" w:rsidRPr="00EE0E15" w:rsidRDefault="00477EBE" w:rsidP="00C02A72">
      <w:pPr>
        <w:jc w:val="both"/>
        <w:rPr>
          <w:rFonts w:ascii="Times New Roman" w:hAnsi="Times New Roman" w:cs="Times New Roman"/>
          <w:sz w:val="24"/>
          <w:szCs w:val="24"/>
        </w:rPr>
      </w:pPr>
      <w:r>
        <w:rPr>
          <w:rFonts w:ascii="Times New Roman" w:hAnsi="Times New Roman" w:cs="Times New Roman"/>
          <w:sz w:val="24"/>
          <w:szCs w:val="24"/>
        </w:rPr>
        <w:t>4</w:t>
      </w:r>
      <w:r w:rsidR="00C02A72" w:rsidRPr="00EE0E15">
        <w:rPr>
          <w:rFonts w:ascii="Times New Roman" w:hAnsi="Times New Roman" w:cs="Times New Roman"/>
          <w:sz w:val="24"/>
          <w:szCs w:val="24"/>
        </w:rPr>
        <w:t xml:space="preserve">.1. Each candidate has to be assessed and certified as per the mechanism laid down by the </w:t>
      </w:r>
      <w:r w:rsidR="009964D0">
        <w:rPr>
          <w:rFonts w:ascii="Times New Roman" w:hAnsi="Times New Roman" w:cs="Times New Roman"/>
          <w:sz w:val="24"/>
          <w:szCs w:val="24"/>
        </w:rPr>
        <w:t>Client / Authority</w:t>
      </w:r>
      <w:r w:rsidR="00C02A72" w:rsidRPr="00A83E05">
        <w:rPr>
          <w:rFonts w:ascii="Times New Roman" w:hAnsi="Times New Roman" w:cs="Times New Roman"/>
          <w:sz w:val="24"/>
          <w:szCs w:val="24"/>
        </w:rPr>
        <w:t>.</w:t>
      </w:r>
      <w:r w:rsidR="00C02A72" w:rsidRPr="00EE0E15">
        <w:rPr>
          <w:rFonts w:ascii="Times New Roman" w:hAnsi="Times New Roman" w:cs="Times New Roman"/>
          <w:sz w:val="24"/>
          <w:szCs w:val="24"/>
        </w:rPr>
        <w:t xml:space="preserve"> The certification </w:t>
      </w:r>
      <w:r w:rsidR="0093237C">
        <w:rPr>
          <w:rFonts w:ascii="Times New Roman" w:hAnsi="Times New Roman" w:cs="Times New Roman"/>
          <w:sz w:val="24"/>
          <w:szCs w:val="24"/>
        </w:rPr>
        <w:t>shall</w:t>
      </w:r>
      <w:r w:rsidR="00C02A72" w:rsidRPr="00EE0E15">
        <w:rPr>
          <w:rFonts w:ascii="Times New Roman" w:hAnsi="Times New Roman" w:cs="Times New Roman"/>
          <w:sz w:val="24"/>
          <w:szCs w:val="24"/>
        </w:rPr>
        <w:t xml:space="preserve"> be done by NCVT /SSC/ Recognized Industry Associations. </w:t>
      </w:r>
    </w:p>
    <w:p w:rsidR="005B258E" w:rsidRDefault="00477EBE" w:rsidP="00C02A72">
      <w:pPr>
        <w:jc w:val="both"/>
        <w:rPr>
          <w:rFonts w:ascii="Times New Roman" w:hAnsi="Times New Roman" w:cs="Times New Roman"/>
          <w:sz w:val="24"/>
          <w:szCs w:val="24"/>
        </w:rPr>
      </w:pPr>
      <w:r>
        <w:rPr>
          <w:rFonts w:ascii="Times New Roman" w:hAnsi="Times New Roman" w:cs="Times New Roman"/>
          <w:sz w:val="24"/>
          <w:szCs w:val="24"/>
        </w:rPr>
        <w:t>4</w:t>
      </w:r>
      <w:r w:rsidR="00C02A72" w:rsidRPr="00EE0E15">
        <w:rPr>
          <w:rFonts w:ascii="Times New Roman" w:hAnsi="Times New Roman" w:cs="Times New Roman"/>
          <w:sz w:val="24"/>
          <w:szCs w:val="24"/>
        </w:rPr>
        <w:t>.2.</w:t>
      </w:r>
      <w:r w:rsidR="00D0707D">
        <w:rPr>
          <w:rFonts w:ascii="Times New Roman" w:hAnsi="Times New Roman" w:cs="Times New Roman"/>
          <w:sz w:val="24"/>
          <w:szCs w:val="24"/>
        </w:rPr>
        <w:t>A candidate should have a minimum of 80% attendance to be eligible to appear for assessment</w:t>
      </w:r>
      <w:r w:rsidR="00C02A72" w:rsidRPr="00EE0E15">
        <w:rPr>
          <w:rFonts w:ascii="Times New Roman" w:hAnsi="Times New Roman" w:cs="Times New Roman"/>
          <w:sz w:val="24"/>
          <w:szCs w:val="24"/>
        </w:rPr>
        <w:t>.</w:t>
      </w:r>
    </w:p>
    <w:p w:rsidR="001C216E" w:rsidRDefault="001C216E" w:rsidP="00C02A72">
      <w:pPr>
        <w:jc w:val="both"/>
        <w:rPr>
          <w:rFonts w:ascii="Times New Roman" w:hAnsi="Times New Roman" w:cs="Times New Roman"/>
          <w:sz w:val="24"/>
          <w:szCs w:val="24"/>
        </w:rPr>
      </w:pPr>
      <w:r w:rsidRPr="00061E68">
        <w:rPr>
          <w:rFonts w:ascii="Times New Roman" w:hAnsi="Times New Roman" w:cs="Times New Roman"/>
          <w:sz w:val="24"/>
          <w:szCs w:val="24"/>
        </w:rPr>
        <w:t>4.3. In case a candidate fails to appear for assessment after information has been shared with either SSCs in case of QPNOS based courses or with RDAT in case of MES based courses, the cost of assessment shall be borne by GTP.</w:t>
      </w:r>
    </w:p>
    <w:p w:rsidR="00C02A72" w:rsidRPr="0093237C" w:rsidRDefault="00023235" w:rsidP="000A6CF1">
      <w:pPr>
        <w:spacing w:after="0"/>
        <w:jc w:val="both"/>
        <w:rPr>
          <w:rFonts w:ascii="Times New Roman" w:hAnsi="Times New Roman" w:cs="Times New Roman"/>
          <w:b/>
          <w:sz w:val="24"/>
          <w:szCs w:val="24"/>
        </w:rPr>
      </w:pPr>
      <w:r>
        <w:rPr>
          <w:rFonts w:ascii="Times New Roman" w:hAnsi="Times New Roman" w:cs="Times New Roman"/>
          <w:b/>
          <w:sz w:val="24"/>
          <w:szCs w:val="24"/>
        </w:rPr>
        <w:t>5</w:t>
      </w:r>
      <w:r w:rsidR="00C02A72" w:rsidRPr="0093237C">
        <w:rPr>
          <w:rFonts w:ascii="Times New Roman" w:hAnsi="Times New Roman" w:cs="Times New Roman"/>
          <w:b/>
          <w:sz w:val="24"/>
          <w:szCs w:val="24"/>
        </w:rPr>
        <w:t>. Placement criteria:</w:t>
      </w:r>
    </w:p>
    <w:p w:rsidR="00C02A72" w:rsidRPr="00EE0E15" w:rsidRDefault="00477EBE" w:rsidP="000A6CF1">
      <w:pPr>
        <w:spacing w:after="0"/>
        <w:jc w:val="both"/>
        <w:rPr>
          <w:rFonts w:ascii="Times New Roman" w:hAnsi="Times New Roman" w:cs="Times New Roman"/>
          <w:sz w:val="24"/>
          <w:szCs w:val="24"/>
        </w:rPr>
      </w:pPr>
      <w:r>
        <w:rPr>
          <w:rFonts w:ascii="Times New Roman" w:hAnsi="Times New Roman" w:cs="Times New Roman"/>
          <w:sz w:val="24"/>
          <w:szCs w:val="24"/>
        </w:rPr>
        <w:t>5</w:t>
      </w:r>
      <w:r w:rsidR="00C02A72" w:rsidRPr="00EE0E15">
        <w:rPr>
          <w:rFonts w:ascii="Times New Roman" w:hAnsi="Times New Roman" w:cs="Times New Roman"/>
          <w:sz w:val="24"/>
          <w:szCs w:val="24"/>
        </w:rPr>
        <w:t>.1. Any employment that provides a fixed wage/remuneration or a contractual agreement of minimum 1</w:t>
      </w:r>
      <w:r w:rsidR="00AE1512">
        <w:rPr>
          <w:rFonts w:ascii="Times New Roman" w:hAnsi="Times New Roman" w:cs="Times New Roman"/>
          <w:sz w:val="24"/>
          <w:szCs w:val="24"/>
        </w:rPr>
        <w:t xml:space="preserve"> </w:t>
      </w:r>
      <w:r w:rsidR="00C02A72" w:rsidRPr="00EE0E15">
        <w:rPr>
          <w:rFonts w:ascii="Times New Roman" w:hAnsi="Times New Roman" w:cs="Times New Roman"/>
          <w:sz w:val="24"/>
          <w:szCs w:val="24"/>
        </w:rPr>
        <w:t>year duration that specifies wage pay-outs dependent on piece-meal work basis</w:t>
      </w:r>
      <w:r w:rsidR="0093237C">
        <w:rPr>
          <w:rFonts w:ascii="Times New Roman" w:hAnsi="Times New Roman" w:cs="Times New Roman"/>
          <w:sz w:val="24"/>
          <w:szCs w:val="24"/>
        </w:rPr>
        <w:t xml:space="preserve"> </w:t>
      </w:r>
      <w:r w:rsidR="0093237C">
        <w:rPr>
          <w:rFonts w:ascii="Times New Roman" w:hAnsi="Times New Roman" w:cs="Times New Roman"/>
          <w:sz w:val="24"/>
          <w:szCs w:val="24"/>
        </w:rPr>
        <w:lastRenderedPageBreak/>
        <w:t xml:space="preserve">shall be treated as placement subject to the fulfilment of conditions as outlined in </w:t>
      </w:r>
      <w:r w:rsidR="00960B4C">
        <w:rPr>
          <w:rFonts w:ascii="Times New Roman" w:hAnsi="Times New Roman" w:cs="Times New Roman"/>
          <w:sz w:val="24"/>
          <w:szCs w:val="24"/>
        </w:rPr>
        <w:t>5</w:t>
      </w:r>
      <w:r w:rsidR="0093237C">
        <w:rPr>
          <w:rFonts w:ascii="Times New Roman" w:hAnsi="Times New Roman" w:cs="Times New Roman"/>
          <w:sz w:val="24"/>
          <w:szCs w:val="24"/>
        </w:rPr>
        <w:t xml:space="preserve">.2 and </w:t>
      </w:r>
      <w:r w:rsidR="00960B4C">
        <w:rPr>
          <w:rFonts w:ascii="Times New Roman" w:hAnsi="Times New Roman" w:cs="Times New Roman"/>
          <w:sz w:val="24"/>
          <w:szCs w:val="24"/>
        </w:rPr>
        <w:t>5</w:t>
      </w:r>
      <w:r w:rsidR="0093237C">
        <w:rPr>
          <w:rFonts w:ascii="Times New Roman" w:hAnsi="Times New Roman" w:cs="Times New Roman"/>
          <w:sz w:val="24"/>
          <w:szCs w:val="24"/>
        </w:rPr>
        <w:t>.3 hereunder</w:t>
      </w:r>
      <w:r w:rsidR="00C02A72" w:rsidRPr="00EE0E15">
        <w:rPr>
          <w:rFonts w:ascii="Times New Roman" w:hAnsi="Times New Roman" w:cs="Times New Roman"/>
          <w:sz w:val="24"/>
          <w:szCs w:val="24"/>
        </w:rPr>
        <w:t xml:space="preserve">.  </w:t>
      </w:r>
    </w:p>
    <w:p w:rsidR="00C02A72" w:rsidRPr="00EE0E15" w:rsidRDefault="00477EBE" w:rsidP="00C02A72">
      <w:pPr>
        <w:jc w:val="both"/>
        <w:rPr>
          <w:rFonts w:ascii="Times New Roman" w:hAnsi="Times New Roman" w:cs="Times New Roman"/>
          <w:sz w:val="24"/>
          <w:szCs w:val="24"/>
        </w:rPr>
      </w:pPr>
      <w:r>
        <w:rPr>
          <w:rFonts w:ascii="Times New Roman" w:hAnsi="Times New Roman" w:cs="Times New Roman"/>
          <w:sz w:val="24"/>
          <w:szCs w:val="24"/>
        </w:rPr>
        <w:t>5</w:t>
      </w:r>
      <w:r w:rsidR="00C02A72" w:rsidRPr="00EE0E15">
        <w:rPr>
          <w:rFonts w:ascii="Times New Roman" w:hAnsi="Times New Roman" w:cs="Times New Roman"/>
          <w:sz w:val="24"/>
          <w:szCs w:val="24"/>
        </w:rPr>
        <w:t>.2. For a candidate to be considered as placed, his</w:t>
      </w:r>
      <w:r w:rsidR="00960B4C">
        <w:rPr>
          <w:rFonts w:ascii="Times New Roman" w:hAnsi="Times New Roman" w:cs="Times New Roman"/>
          <w:sz w:val="24"/>
          <w:szCs w:val="24"/>
        </w:rPr>
        <w:t xml:space="preserve"> / her</w:t>
      </w:r>
      <w:r w:rsidR="00C02A72" w:rsidRPr="00EE0E15">
        <w:rPr>
          <w:rFonts w:ascii="Times New Roman" w:hAnsi="Times New Roman" w:cs="Times New Roman"/>
          <w:sz w:val="24"/>
          <w:szCs w:val="24"/>
        </w:rPr>
        <w:t xml:space="preserve"> remuneration should not be below the minimum wages of the state in which he </w:t>
      </w:r>
      <w:r w:rsidR="007D0C03">
        <w:rPr>
          <w:rFonts w:ascii="Times New Roman" w:hAnsi="Times New Roman" w:cs="Times New Roman"/>
          <w:sz w:val="24"/>
          <w:szCs w:val="24"/>
        </w:rPr>
        <w:t xml:space="preserve">/ she </w:t>
      </w:r>
      <w:r w:rsidR="00C02A72" w:rsidRPr="00EE0E15">
        <w:rPr>
          <w:rFonts w:ascii="Times New Roman" w:hAnsi="Times New Roman" w:cs="Times New Roman"/>
          <w:sz w:val="24"/>
          <w:szCs w:val="24"/>
        </w:rPr>
        <w:t>has been placed, Or, Rs.</w:t>
      </w:r>
      <w:r w:rsidR="00AE1512">
        <w:rPr>
          <w:rFonts w:ascii="Times New Roman" w:hAnsi="Times New Roman" w:cs="Times New Roman"/>
          <w:sz w:val="24"/>
          <w:szCs w:val="24"/>
        </w:rPr>
        <w:t xml:space="preserve"> </w:t>
      </w:r>
      <w:r w:rsidR="00C02A72" w:rsidRPr="00EE0E15">
        <w:rPr>
          <w:rFonts w:ascii="Times New Roman" w:hAnsi="Times New Roman" w:cs="Times New Roman"/>
          <w:sz w:val="24"/>
          <w:szCs w:val="24"/>
        </w:rPr>
        <w:t xml:space="preserve">6,000 per month whichever is less. </w:t>
      </w:r>
    </w:p>
    <w:p w:rsidR="000A6CF1" w:rsidRDefault="000A6CF1" w:rsidP="00C02A72">
      <w:pPr>
        <w:jc w:val="both"/>
        <w:rPr>
          <w:rFonts w:ascii="Times New Roman" w:hAnsi="Times New Roman" w:cs="Times New Roman"/>
          <w:sz w:val="24"/>
          <w:szCs w:val="24"/>
        </w:rPr>
      </w:pPr>
    </w:p>
    <w:p w:rsidR="00AE1512" w:rsidRDefault="00960B4C" w:rsidP="00C02A72">
      <w:pPr>
        <w:jc w:val="both"/>
        <w:rPr>
          <w:rFonts w:ascii="Times New Roman" w:hAnsi="Times New Roman" w:cs="Times New Roman"/>
          <w:b/>
          <w:sz w:val="24"/>
          <w:szCs w:val="24"/>
        </w:rPr>
      </w:pPr>
      <w:r>
        <w:rPr>
          <w:rFonts w:ascii="Times New Roman" w:hAnsi="Times New Roman" w:cs="Times New Roman"/>
          <w:sz w:val="24"/>
          <w:szCs w:val="24"/>
        </w:rPr>
        <w:t>5</w:t>
      </w:r>
      <w:r w:rsidR="00C02A72" w:rsidRPr="00EE0E15">
        <w:rPr>
          <w:rFonts w:ascii="Times New Roman" w:hAnsi="Times New Roman" w:cs="Times New Roman"/>
          <w:sz w:val="24"/>
          <w:szCs w:val="24"/>
        </w:rPr>
        <w:t xml:space="preserve">.3. It must be ensured that the sector of placement is in sync with the area of training. </w:t>
      </w:r>
    </w:p>
    <w:p w:rsidR="00C02A72" w:rsidRPr="00EE0E15" w:rsidRDefault="00960B4C" w:rsidP="00C02A72">
      <w:pPr>
        <w:jc w:val="both"/>
        <w:rPr>
          <w:rFonts w:ascii="Times New Roman" w:hAnsi="Times New Roman" w:cs="Times New Roman"/>
          <w:b/>
          <w:sz w:val="24"/>
          <w:szCs w:val="24"/>
        </w:rPr>
      </w:pPr>
      <w:r>
        <w:rPr>
          <w:rFonts w:ascii="Times New Roman" w:hAnsi="Times New Roman" w:cs="Times New Roman"/>
          <w:b/>
          <w:sz w:val="24"/>
          <w:szCs w:val="24"/>
        </w:rPr>
        <w:t>6</w:t>
      </w:r>
      <w:r w:rsidR="00C02A72" w:rsidRPr="00EE0E15">
        <w:rPr>
          <w:rFonts w:ascii="Times New Roman" w:hAnsi="Times New Roman" w:cs="Times New Roman"/>
          <w:b/>
          <w:sz w:val="24"/>
          <w:szCs w:val="24"/>
        </w:rPr>
        <w:t>. Training Fees and Incentives</w:t>
      </w:r>
    </w:p>
    <w:p w:rsidR="00B572E3" w:rsidRDefault="00960B4C" w:rsidP="00C02A72">
      <w:pPr>
        <w:jc w:val="both"/>
        <w:rPr>
          <w:rFonts w:ascii="Times New Roman" w:hAnsi="Times New Roman" w:cs="Times New Roman"/>
          <w:sz w:val="24"/>
          <w:szCs w:val="24"/>
        </w:rPr>
      </w:pPr>
      <w:r>
        <w:rPr>
          <w:rFonts w:ascii="Times New Roman" w:hAnsi="Times New Roman" w:cs="Times New Roman"/>
          <w:sz w:val="24"/>
          <w:szCs w:val="24"/>
        </w:rPr>
        <w:t>6</w:t>
      </w:r>
      <w:r w:rsidR="00C02A72" w:rsidRPr="00EE0E15">
        <w:rPr>
          <w:rFonts w:ascii="Times New Roman" w:hAnsi="Times New Roman" w:cs="Times New Roman"/>
          <w:sz w:val="24"/>
          <w:szCs w:val="24"/>
        </w:rPr>
        <w:t xml:space="preserve">.1. </w:t>
      </w:r>
      <w:r w:rsidR="00C02A72" w:rsidRPr="00B572E3">
        <w:rPr>
          <w:rFonts w:ascii="Times New Roman" w:hAnsi="Times New Roman" w:cs="Times New Roman"/>
          <w:sz w:val="24"/>
          <w:szCs w:val="24"/>
        </w:rPr>
        <w:t xml:space="preserve">Training fees shall be paid on a per hour basis </w:t>
      </w:r>
      <w:r w:rsidR="00776514" w:rsidRPr="00B572E3">
        <w:rPr>
          <w:rFonts w:ascii="Times New Roman" w:hAnsi="Times New Roman" w:cs="Times New Roman"/>
          <w:sz w:val="24"/>
          <w:szCs w:val="24"/>
        </w:rPr>
        <w:t xml:space="preserve">per candidate </w:t>
      </w:r>
      <w:r w:rsidR="00C02A72" w:rsidRPr="00B572E3">
        <w:rPr>
          <w:rFonts w:ascii="Times New Roman" w:hAnsi="Times New Roman" w:cs="Times New Roman"/>
          <w:sz w:val="24"/>
          <w:szCs w:val="24"/>
        </w:rPr>
        <w:t xml:space="preserve">as per </w:t>
      </w:r>
      <w:r w:rsidR="000A6CF1">
        <w:rPr>
          <w:rFonts w:ascii="Times New Roman" w:hAnsi="Times New Roman" w:cs="Times New Roman"/>
          <w:sz w:val="24"/>
          <w:szCs w:val="24"/>
        </w:rPr>
        <w:t>common norms.</w:t>
      </w:r>
    </w:p>
    <w:p w:rsidR="00C02A72" w:rsidRPr="00EE0E15" w:rsidRDefault="00960B4C" w:rsidP="00C02A72">
      <w:pPr>
        <w:jc w:val="both"/>
        <w:rPr>
          <w:rFonts w:ascii="Times New Roman" w:hAnsi="Times New Roman" w:cs="Times New Roman"/>
          <w:b/>
          <w:sz w:val="24"/>
          <w:szCs w:val="24"/>
        </w:rPr>
      </w:pPr>
      <w:r>
        <w:rPr>
          <w:rFonts w:ascii="Times New Roman" w:hAnsi="Times New Roman" w:cs="Times New Roman"/>
          <w:sz w:val="24"/>
          <w:szCs w:val="24"/>
        </w:rPr>
        <w:t>6</w:t>
      </w:r>
      <w:r w:rsidR="00C02A72" w:rsidRPr="00EE0E15">
        <w:rPr>
          <w:rFonts w:ascii="Times New Roman" w:hAnsi="Times New Roman" w:cs="Times New Roman"/>
          <w:sz w:val="24"/>
          <w:szCs w:val="24"/>
        </w:rPr>
        <w:t>.2. A</w:t>
      </w:r>
      <w:r w:rsidR="00AE1512">
        <w:rPr>
          <w:rFonts w:ascii="Times New Roman" w:hAnsi="Times New Roman" w:cs="Times New Roman"/>
          <w:sz w:val="24"/>
          <w:szCs w:val="24"/>
        </w:rPr>
        <w:t xml:space="preserve"> </w:t>
      </w:r>
      <w:r w:rsidR="00C02A72" w:rsidRPr="00EE0E15">
        <w:rPr>
          <w:rFonts w:ascii="Times New Roman" w:hAnsi="Times New Roman" w:cs="Times New Roman"/>
          <w:sz w:val="24"/>
          <w:szCs w:val="24"/>
        </w:rPr>
        <w:t xml:space="preserve">placement incentive shall be paid to the </w:t>
      </w:r>
      <w:r w:rsidR="005B258E">
        <w:rPr>
          <w:rFonts w:ascii="Times New Roman" w:hAnsi="Times New Roman" w:cs="Times New Roman"/>
          <w:sz w:val="24"/>
          <w:szCs w:val="24"/>
        </w:rPr>
        <w:t>GTP</w:t>
      </w:r>
      <w:r w:rsidR="00C02A72" w:rsidRPr="00EE0E15">
        <w:rPr>
          <w:rFonts w:ascii="Times New Roman" w:hAnsi="Times New Roman" w:cs="Times New Roman"/>
          <w:sz w:val="24"/>
          <w:szCs w:val="24"/>
        </w:rPr>
        <w:t xml:space="preserve"> for each plac</w:t>
      </w:r>
      <w:r w:rsidR="00061E68">
        <w:rPr>
          <w:rFonts w:ascii="Times New Roman" w:hAnsi="Times New Roman" w:cs="Times New Roman"/>
          <w:sz w:val="24"/>
          <w:szCs w:val="24"/>
        </w:rPr>
        <w:t xml:space="preserve">ed candidate </w:t>
      </w:r>
      <w:r w:rsidR="00C02A72" w:rsidRPr="00EE0E15">
        <w:rPr>
          <w:rFonts w:ascii="Times New Roman" w:hAnsi="Times New Roman" w:cs="Times New Roman"/>
          <w:sz w:val="24"/>
          <w:szCs w:val="24"/>
        </w:rPr>
        <w:t xml:space="preserve">as per the below terms subject to the achievement of a minimum of </w:t>
      </w:r>
      <w:r w:rsidR="008013D6">
        <w:rPr>
          <w:rFonts w:ascii="Times New Roman" w:hAnsi="Times New Roman" w:cs="Times New Roman"/>
          <w:sz w:val="24"/>
          <w:szCs w:val="24"/>
        </w:rPr>
        <w:t xml:space="preserve">70% of the </w:t>
      </w:r>
      <w:r w:rsidR="00120CCA">
        <w:rPr>
          <w:rFonts w:ascii="Times New Roman" w:hAnsi="Times New Roman" w:cs="Times New Roman"/>
          <w:sz w:val="24"/>
          <w:szCs w:val="24"/>
        </w:rPr>
        <w:t>success</w:t>
      </w:r>
      <w:r w:rsidR="008013D6">
        <w:rPr>
          <w:rFonts w:ascii="Times New Roman" w:hAnsi="Times New Roman" w:cs="Times New Roman"/>
          <w:sz w:val="24"/>
          <w:szCs w:val="24"/>
        </w:rPr>
        <w:t xml:space="preserve"> fully certified trainees</w:t>
      </w:r>
      <w:r w:rsidR="00091373">
        <w:rPr>
          <w:rFonts w:ascii="Times New Roman" w:hAnsi="Times New Roman" w:cs="Times New Roman"/>
          <w:sz w:val="24"/>
          <w:szCs w:val="24"/>
        </w:rPr>
        <w:t>, with in 3 months of completion</w:t>
      </w:r>
      <w:r w:rsidR="00120CCA">
        <w:rPr>
          <w:rFonts w:ascii="Times New Roman" w:hAnsi="Times New Roman" w:cs="Times New Roman"/>
          <w:sz w:val="24"/>
          <w:szCs w:val="24"/>
        </w:rPr>
        <w:t xml:space="preserve"> of training.  </w:t>
      </w:r>
      <w:r w:rsidR="008013D6">
        <w:rPr>
          <w:rFonts w:ascii="Times New Roman" w:hAnsi="Times New Roman" w:cs="Times New Roman"/>
          <w:sz w:val="24"/>
          <w:szCs w:val="24"/>
        </w:rPr>
        <w:t xml:space="preserve"> </w:t>
      </w:r>
    </w:p>
    <w:p w:rsidR="00C02A72" w:rsidRPr="00B572E3" w:rsidRDefault="00C02A72" w:rsidP="0093237C">
      <w:pPr>
        <w:ind w:left="720"/>
        <w:jc w:val="both"/>
        <w:rPr>
          <w:rFonts w:ascii="Times New Roman" w:hAnsi="Times New Roman" w:cs="Times New Roman"/>
          <w:b/>
          <w:sz w:val="24"/>
          <w:szCs w:val="24"/>
        </w:rPr>
      </w:pPr>
      <w:r w:rsidRPr="00B572E3">
        <w:rPr>
          <w:rFonts w:ascii="Times New Roman" w:hAnsi="Times New Roman" w:cs="Times New Roman"/>
          <w:sz w:val="24"/>
          <w:szCs w:val="24"/>
        </w:rPr>
        <w:t>- Above 75% placement: Rs.</w:t>
      </w:r>
      <w:r w:rsidR="00AE1512">
        <w:rPr>
          <w:rFonts w:ascii="Times New Roman" w:hAnsi="Times New Roman" w:cs="Times New Roman"/>
          <w:sz w:val="24"/>
          <w:szCs w:val="24"/>
        </w:rPr>
        <w:t xml:space="preserve"> </w:t>
      </w:r>
      <w:r w:rsidRPr="00B572E3">
        <w:rPr>
          <w:rFonts w:ascii="Times New Roman" w:hAnsi="Times New Roman" w:cs="Times New Roman"/>
          <w:sz w:val="24"/>
          <w:szCs w:val="24"/>
        </w:rPr>
        <w:t>3,000 per candidate</w:t>
      </w:r>
    </w:p>
    <w:p w:rsidR="00C02A72" w:rsidRPr="00EE0E15" w:rsidRDefault="00C02A72" w:rsidP="0093237C">
      <w:pPr>
        <w:ind w:left="720"/>
        <w:jc w:val="both"/>
        <w:rPr>
          <w:rFonts w:ascii="Times New Roman" w:hAnsi="Times New Roman" w:cs="Times New Roman"/>
          <w:b/>
          <w:sz w:val="24"/>
          <w:szCs w:val="24"/>
        </w:rPr>
      </w:pPr>
      <w:r w:rsidRPr="00B572E3">
        <w:rPr>
          <w:rFonts w:ascii="Times New Roman" w:hAnsi="Times New Roman" w:cs="Times New Roman"/>
          <w:sz w:val="24"/>
          <w:szCs w:val="24"/>
        </w:rPr>
        <w:t xml:space="preserve"> - Between 60% - 75% placement: Rs.</w:t>
      </w:r>
      <w:r w:rsidR="00AE1512">
        <w:rPr>
          <w:rFonts w:ascii="Times New Roman" w:hAnsi="Times New Roman" w:cs="Times New Roman"/>
          <w:sz w:val="24"/>
          <w:szCs w:val="24"/>
        </w:rPr>
        <w:t xml:space="preserve"> </w:t>
      </w:r>
      <w:r w:rsidRPr="00B572E3">
        <w:rPr>
          <w:rFonts w:ascii="Times New Roman" w:hAnsi="Times New Roman" w:cs="Times New Roman"/>
          <w:sz w:val="24"/>
          <w:szCs w:val="24"/>
        </w:rPr>
        <w:t>1,200 per candidate</w:t>
      </w:r>
    </w:p>
    <w:p w:rsidR="00C02A72" w:rsidRPr="00EE0E15" w:rsidRDefault="00960B4C" w:rsidP="00C02A72">
      <w:pPr>
        <w:jc w:val="both"/>
        <w:rPr>
          <w:rFonts w:ascii="Times New Roman" w:hAnsi="Times New Roman" w:cs="Times New Roman"/>
          <w:sz w:val="24"/>
          <w:szCs w:val="24"/>
        </w:rPr>
      </w:pPr>
      <w:r>
        <w:rPr>
          <w:rFonts w:ascii="Times New Roman" w:hAnsi="Times New Roman" w:cs="Times New Roman"/>
          <w:sz w:val="24"/>
          <w:szCs w:val="24"/>
        </w:rPr>
        <w:t>6</w:t>
      </w:r>
      <w:r w:rsidR="00C02A72" w:rsidRPr="00EE0E15">
        <w:rPr>
          <w:rFonts w:ascii="Times New Roman" w:hAnsi="Times New Roman" w:cs="Times New Roman"/>
          <w:sz w:val="24"/>
          <w:szCs w:val="24"/>
        </w:rPr>
        <w:t xml:space="preserve">.3. The placement incentive shall be paid </w:t>
      </w:r>
      <w:r w:rsidR="00C726D1">
        <w:rPr>
          <w:rFonts w:ascii="Times New Roman" w:hAnsi="Times New Roman" w:cs="Times New Roman"/>
          <w:sz w:val="24"/>
          <w:szCs w:val="24"/>
        </w:rPr>
        <w:t xml:space="preserve">to the </w:t>
      </w:r>
      <w:r w:rsidR="005B258E">
        <w:rPr>
          <w:rFonts w:ascii="Times New Roman" w:hAnsi="Times New Roman" w:cs="Times New Roman"/>
          <w:sz w:val="24"/>
          <w:szCs w:val="24"/>
        </w:rPr>
        <w:t>GTP</w:t>
      </w:r>
      <w:r w:rsidR="00AE1512">
        <w:rPr>
          <w:rFonts w:ascii="Times New Roman" w:hAnsi="Times New Roman" w:cs="Times New Roman"/>
          <w:sz w:val="24"/>
          <w:szCs w:val="24"/>
        </w:rPr>
        <w:t xml:space="preserve"> </w:t>
      </w:r>
      <w:r w:rsidR="00C02A72" w:rsidRPr="00EE0E15">
        <w:rPr>
          <w:rFonts w:ascii="Times New Roman" w:hAnsi="Times New Roman" w:cs="Times New Roman"/>
          <w:sz w:val="24"/>
          <w:szCs w:val="24"/>
        </w:rPr>
        <w:t xml:space="preserve">after a candidate has completed twelve months in employment. Salary slips from the employers for three months (first, any of the in between months and twelfth month) would be required. </w:t>
      </w:r>
    </w:p>
    <w:p w:rsidR="00C02A72" w:rsidRDefault="00960B4C" w:rsidP="00C02A72">
      <w:pPr>
        <w:jc w:val="both"/>
        <w:rPr>
          <w:rFonts w:ascii="Times New Roman" w:hAnsi="Times New Roman" w:cs="Times New Roman"/>
          <w:sz w:val="24"/>
          <w:szCs w:val="24"/>
        </w:rPr>
      </w:pPr>
      <w:r>
        <w:rPr>
          <w:rFonts w:ascii="Times New Roman" w:hAnsi="Times New Roman" w:cs="Times New Roman"/>
          <w:sz w:val="24"/>
          <w:szCs w:val="24"/>
        </w:rPr>
        <w:t>6</w:t>
      </w:r>
      <w:r w:rsidR="00C02A72" w:rsidRPr="00EE0E15">
        <w:rPr>
          <w:rFonts w:ascii="Times New Roman" w:hAnsi="Times New Roman" w:cs="Times New Roman"/>
          <w:sz w:val="24"/>
          <w:szCs w:val="24"/>
        </w:rPr>
        <w:t>.4 In addition to the above incentive, every candidate who has been placed shall be entitled to a placement support of Rs.</w:t>
      </w:r>
      <w:r w:rsidR="00AE1512">
        <w:rPr>
          <w:rFonts w:ascii="Times New Roman" w:hAnsi="Times New Roman" w:cs="Times New Roman"/>
          <w:sz w:val="24"/>
          <w:szCs w:val="24"/>
        </w:rPr>
        <w:t xml:space="preserve"> </w:t>
      </w:r>
      <w:r w:rsidR="00120CCA">
        <w:rPr>
          <w:rFonts w:ascii="Times New Roman" w:hAnsi="Times New Roman" w:cs="Times New Roman"/>
          <w:sz w:val="24"/>
          <w:szCs w:val="24"/>
        </w:rPr>
        <w:t>2000-6000</w:t>
      </w:r>
      <w:r w:rsidR="00C02A72" w:rsidRPr="00EE0E15">
        <w:rPr>
          <w:rFonts w:ascii="Times New Roman" w:hAnsi="Times New Roman" w:cs="Times New Roman"/>
          <w:sz w:val="24"/>
          <w:szCs w:val="24"/>
        </w:rPr>
        <w:t>. The amount shall be directly credited to the bank account of the candidate</w:t>
      </w:r>
      <w:r w:rsidR="00261DA0">
        <w:rPr>
          <w:rFonts w:ascii="Times New Roman" w:hAnsi="Times New Roman" w:cs="Times New Roman"/>
          <w:sz w:val="24"/>
          <w:szCs w:val="24"/>
        </w:rPr>
        <w:t xml:space="preserve"> immediately after placement</w:t>
      </w:r>
      <w:r w:rsidR="00C02A72" w:rsidRPr="00EE0E15">
        <w:rPr>
          <w:rFonts w:ascii="Times New Roman" w:hAnsi="Times New Roman" w:cs="Times New Roman"/>
          <w:sz w:val="24"/>
          <w:szCs w:val="24"/>
        </w:rPr>
        <w:t xml:space="preserve">. </w:t>
      </w:r>
    </w:p>
    <w:p w:rsidR="005C363F" w:rsidRPr="004E3575" w:rsidRDefault="004E3575" w:rsidP="004E3575">
      <w:pPr>
        <w:jc w:val="both"/>
        <w:rPr>
          <w:rFonts w:ascii="Times New Roman" w:hAnsi="Times New Roman" w:cs="Times New Roman"/>
          <w:sz w:val="24"/>
          <w:szCs w:val="24"/>
        </w:rPr>
      </w:pPr>
      <w:r>
        <w:rPr>
          <w:rFonts w:ascii="Times New Roman" w:hAnsi="Times New Roman" w:cs="Times New Roman"/>
          <w:sz w:val="24"/>
          <w:szCs w:val="24"/>
        </w:rPr>
        <w:t>F</w:t>
      </w:r>
      <w:r w:rsidR="006376D8" w:rsidRPr="004E3575">
        <w:rPr>
          <w:rFonts w:ascii="Times New Roman" w:hAnsi="Times New Roman" w:cs="Times New Roman"/>
          <w:sz w:val="24"/>
          <w:szCs w:val="24"/>
        </w:rPr>
        <w:t>or BPL ca</w:t>
      </w:r>
      <w:r w:rsidR="00061E68">
        <w:rPr>
          <w:rFonts w:ascii="Times New Roman" w:hAnsi="Times New Roman" w:cs="Times New Roman"/>
          <w:sz w:val="24"/>
          <w:szCs w:val="24"/>
        </w:rPr>
        <w:t>ndidates the post-placement supp</w:t>
      </w:r>
      <w:r w:rsidR="006376D8" w:rsidRPr="004E3575">
        <w:rPr>
          <w:rFonts w:ascii="Times New Roman" w:hAnsi="Times New Roman" w:cs="Times New Roman"/>
          <w:sz w:val="24"/>
          <w:szCs w:val="24"/>
        </w:rPr>
        <w:t>ort shall be provided as per the following norms:</w:t>
      </w:r>
    </w:p>
    <w:p w:rsidR="005C363F" w:rsidRDefault="006376D8" w:rsidP="004E3575">
      <w:pPr>
        <w:numPr>
          <w:ilvl w:val="1"/>
          <w:numId w:val="26"/>
        </w:numPr>
        <w:jc w:val="both"/>
        <w:rPr>
          <w:rFonts w:ascii="Times New Roman" w:hAnsi="Times New Roman" w:cs="Times New Roman"/>
          <w:sz w:val="24"/>
          <w:szCs w:val="24"/>
        </w:rPr>
      </w:pPr>
      <w:r w:rsidRPr="004E3575">
        <w:rPr>
          <w:rFonts w:ascii="Times New Roman" w:hAnsi="Times New Roman" w:cs="Times New Roman"/>
          <w:sz w:val="24"/>
          <w:szCs w:val="24"/>
        </w:rPr>
        <w:t xml:space="preserve">Within District: Rs.1000 per month for </w:t>
      </w:r>
      <w:r w:rsidRPr="004E3575">
        <w:rPr>
          <w:rFonts w:ascii="Times New Roman" w:hAnsi="Times New Roman" w:cs="Times New Roman"/>
          <w:i/>
          <w:iCs/>
          <w:sz w:val="24"/>
          <w:szCs w:val="24"/>
        </w:rPr>
        <w:t>two</w:t>
      </w:r>
      <w:r w:rsidRPr="004E3575">
        <w:rPr>
          <w:rFonts w:ascii="Times New Roman" w:hAnsi="Times New Roman" w:cs="Times New Roman"/>
          <w:sz w:val="24"/>
          <w:szCs w:val="24"/>
        </w:rPr>
        <w:t xml:space="preserve"> months for each candidate</w:t>
      </w:r>
    </w:p>
    <w:p w:rsidR="000A6CF1" w:rsidRPr="000A6CF1" w:rsidRDefault="000A6CF1" w:rsidP="000A6CF1">
      <w:pPr>
        <w:ind w:left="1440"/>
        <w:jc w:val="both"/>
        <w:rPr>
          <w:rFonts w:ascii="Times New Roman" w:hAnsi="Times New Roman" w:cs="Times New Roman"/>
          <w:sz w:val="2"/>
          <w:szCs w:val="24"/>
        </w:rPr>
      </w:pPr>
    </w:p>
    <w:p w:rsidR="000A6CF1" w:rsidRDefault="006376D8" w:rsidP="000A6CF1">
      <w:pPr>
        <w:numPr>
          <w:ilvl w:val="1"/>
          <w:numId w:val="26"/>
        </w:numPr>
        <w:jc w:val="both"/>
        <w:rPr>
          <w:rFonts w:ascii="Times New Roman" w:hAnsi="Times New Roman" w:cs="Times New Roman"/>
          <w:sz w:val="24"/>
          <w:szCs w:val="24"/>
        </w:rPr>
      </w:pPr>
      <w:r w:rsidRPr="004E3575">
        <w:rPr>
          <w:rFonts w:ascii="Times New Roman" w:hAnsi="Times New Roman" w:cs="Times New Roman"/>
          <w:sz w:val="24"/>
          <w:szCs w:val="24"/>
        </w:rPr>
        <w:t xml:space="preserve">Within State: Rs.1000 per month for </w:t>
      </w:r>
      <w:r w:rsidR="00120CCA">
        <w:rPr>
          <w:rFonts w:ascii="Times New Roman" w:hAnsi="Times New Roman" w:cs="Times New Roman"/>
          <w:i/>
          <w:iCs/>
          <w:sz w:val="24"/>
          <w:szCs w:val="24"/>
        </w:rPr>
        <w:t>four</w:t>
      </w:r>
      <w:r w:rsidRPr="004E3575">
        <w:rPr>
          <w:rFonts w:ascii="Times New Roman" w:hAnsi="Times New Roman" w:cs="Times New Roman"/>
          <w:sz w:val="24"/>
          <w:szCs w:val="24"/>
        </w:rPr>
        <w:t xml:space="preserve"> months for each candidate</w:t>
      </w:r>
    </w:p>
    <w:p w:rsidR="000A6CF1" w:rsidRDefault="000A6CF1" w:rsidP="000A6CF1">
      <w:pPr>
        <w:pStyle w:val="ListParagraph"/>
        <w:rPr>
          <w:rFonts w:ascii="Times New Roman" w:hAnsi="Times New Roman" w:cs="Times New Roman"/>
          <w:sz w:val="24"/>
          <w:szCs w:val="24"/>
        </w:rPr>
      </w:pPr>
    </w:p>
    <w:p w:rsidR="005C363F" w:rsidRPr="000A6CF1" w:rsidRDefault="006376D8" w:rsidP="000A6CF1">
      <w:pPr>
        <w:numPr>
          <w:ilvl w:val="1"/>
          <w:numId w:val="26"/>
        </w:numPr>
        <w:jc w:val="both"/>
        <w:rPr>
          <w:rFonts w:ascii="Times New Roman" w:hAnsi="Times New Roman" w:cs="Times New Roman"/>
          <w:sz w:val="24"/>
          <w:szCs w:val="24"/>
        </w:rPr>
      </w:pPr>
      <w:r w:rsidRPr="000A6CF1">
        <w:rPr>
          <w:rFonts w:ascii="Times New Roman" w:hAnsi="Times New Roman" w:cs="Times New Roman"/>
          <w:sz w:val="24"/>
          <w:szCs w:val="24"/>
        </w:rPr>
        <w:t xml:space="preserve">Outside State: Rs.1000 per month for </w:t>
      </w:r>
      <w:r w:rsidRPr="000A6CF1">
        <w:rPr>
          <w:rFonts w:ascii="Times New Roman" w:hAnsi="Times New Roman" w:cs="Times New Roman"/>
          <w:i/>
          <w:iCs/>
          <w:sz w:val="24"/>
          <w:szCs w:val="24"/>
        </w:rPr>
        <w:t xml:space="preserve">six </w:t>
      </w:r>
      <w:r w:rsidRPr="000A6CF1">
        <w:rPr>
          <w:rFonts w:ascii="Times New Roman" w:hAnsi="Times New Roman" w:cs="Times New Roman"/>
          <w:sz w:val="24"/>
          <w:szCs w:val="24"/>
        </w:rPr>
        <w:t>months for each candidate</w:t>
      </w:r>
    </w:p>
    <w:p w:rsidR="00C02A72" w:rsidRPr="00EE0E15" w:rsidRDefault="00960B4C" w:rsidP="000A6CF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02A72" w:rsidRPr="00EE0E15">
        <w:rPr>
          <w:rFonts w:ascii="Times New Roman" w:hAnsi="Times New Roman" w:cs="Times New Roman"/>
          <w:sz w:val="24"/>
          <w:szCs w:val="24"/>
        </w:rPr>
        <w:t xml:space="preserve">.5 The </w:t>
      </w:r>
      <w:r w:rsidR="005B258E">
        <w:rPr>
          <w:rFonts w:ascii="Times New Roman" w:hAnsi="Times New Roman" w:cs="Times New Roman"/>
          <w:sz w:val="24"/>
          <w:szCs w:val="24"/>
        </w:rPr>
        <w:t>GTP</w:t>
      </w:r>
      <w:r w:rsidR="00C02A72" w:rsidRPr="00EE0E15">
        <w:rPr>
          <w:rFonts w:ascii="Times New Roman" w:hAnsi="Times New Roman" w:cs="Times New Roman"/>
          <w:sz w:val="24"/>
          <w:szCs w:val="24"/>
        </w:rPr>
        <w:t xml:space="preserve"> authorizes </w:t>
      </w:r>
      <w:r w:rsidR="00DB59E0">
        <w:rPr>
          <w:rFonts w:ascii="Times New Roman" w:hAnsi="Times New Roman" w:cs="Times New Roman"/>
          <w:sz w:val="24"/>
          <w:szCs w:val="24"/>
        </w:rPr>
        <w:t xml:space="preserve">the </w:t>
      </w:r>
      <w:r>
        <w:rPr>
          <w:rFonts w:ascii="Times New Roman" w:hAnsi="Times New Roman" w:cs="Times New Roman"/>
          <w:sz w:val="24"/>
          <w:szCs w:val="24"/>
        </w:rPr>
        <w:t>Client / Authority</w:t>
      </w:r>
      <w:r w:rsidR="00AE1512">
        <w:rPr>
          <w:rFonts w:ascii="Times New Roman" w:hAnsi="Times New Roman" w:cs="Times New Roman"/>
          <w:sz w:val="24"/>
          <w:szCs w:val="24"/>
        </w:rPr>
        <w:t xml:space="preserve"> </w:t>
      </w:r>
      <w:r w:rsidR="00C02A72" w:rsidRPr="00EE0E15">
        <w:rPr>
          <w:rFonts w:ascii="Times New Roman" w:hAnsi="Times New Roman" w:cs="Times New Roman"/>
          <w:sz w:val="24"/>
          <w:szCs w:val="24"/>
        </w:rPr>
        <w:t xml:space="preserve">to conduct a random audit of a representative sample of 5% of the placed candidates in a quarter. Any material discrepancy between the claims and the audit findings shall result in penalty (50-200% of the incentives claimed in the quarter) and may result in termination of the Agreement. </w:t>
      </w:r>
    </w:p>
    <w:p w:rsidR="00C4037D" w:rsidRDefault="00C4037D" w:rsidP="000A6CF1">
      <w:pPr>
        <w:spacing w:line="360" w:lineRule="auto"/>
        <w:jc w:val="both"/>
        <w:rPr>
          <w:rFonts w:ascii="Times New Roman" w:hAnsi="Times New Roman" w:cs="Times New Roman"/>
          <w:b/>
          <w:color w:val="000000"/>
          <w:sz w:val="24"/>
          <w:szCs w:val="24"/>
        </w:rPr>
      </w:pPr>
    </w:p>
    <w:p w:rsidR="00C02A72" w:rsidRPr="00EE0E15" w:rsidRDefault="00960B4C" w:rsidP="000A6CF1">
      <w:pPr>
        <w:spacing w:after="360"/>
        <w:jc w:val="both"/>
        <w:rPr>
          <w:rFonts w:ascii="Times New Roman" w:hAnsi="Times New Roman" w:cs="Times New Roman"/>
          <w:b/>
          <w:color w:val="000000"/>
          <w:sz w:val="24"/>
          <w:szCs w:val="24"/>
        </w:rPr>
      </w:pPr>
      <w:r>
        <w:rPr>
          <w:rFonts w:ascii="Times New Roman" w:hAnsi="Times New Roman" w:cs="Times New Roman"/>
          <w:b/>
          <w:color w:val="000000"/>
          <w:sz w:val="24"/>
          <w:szCs w:val="24"/>
        </w:rPr>
        <w:t>7</w:t>
      </w:r>
      <w:r w:rsidR="00C02A72" w:rsidRPr="00EE0E15">
        <w:rPr>
          <w:rFonts w:ascii="Times New Roman" w:hAnsi="Times New Roman" w:cs="Times New Roman"/>
          <w:b/>
          <w:color w:val="000000"/>
          <w:sz w:val="24"/>
          <w:szCs w:val="24"/>
        </w:rPr>
        <w:t xml:space="preserve">. Payment Terms </w:t>
      </w:r>
    </w:p>
    <w:p w:rsidR="00C02A72" w:rsidRPr="00C60CB1" w:rsidRDefault="00960B4C" w:rsidP="000A6CF1">
      <w:pPr>
        <w:tabs>
          <w:tab w:val="left" w:pos="2535"/>
        </w:tabs>
        <w:spacing w:after="360"/>
        <w:jc w:val="both"/>
        <w:rPr>
          <w:rFonts w:ascii="Times New Roman" w:hAnsi="Times New Roman" w:cs="Times New Roman"/>
          <w:sz w:val="24"/>
          <w:szCs w:val="24"/>
        </w:rPr>
      </w:pPr>
      <w:r>
        <w:rPr>
          <w:rFonts w:ascii="Times New Roman" w:hAnsi="Times New Roman" w:cs="Times New Roman"/>
          <w:color w:val="000000"/>
          <w:sz w:val="24"/>
          <w:szCs w:val="24"/>
        </w:rPr>
        <w:lastRenderedPageBreak/>
        <w:t>7</w:t>
      </w:r>
      <w:r w:rsidR="00C02A72" w:rsidRPr="00EE0E15">
        <w:rPr>
          <w:rFonts w:ascii="Times New Roman" w:hAnsi="Times New Roman" w:cs="Times New Roman"/>
          <w:color w:val="000000"/>
          <w:sz w:val="24"/>
          <w:szCs w:val="24"/>
        </w:rPr>
        <w:t xml:space="preserve">.1. </w:t>
      </w:r>
      <w:r w:rsidR="00C02A72" w:rsidRPr="00C60CB1">
        <w:rPr>
          <w:rFonts w:ascii="Times New Roman" w:hAnsi="Times New Roman" w:cs="Times New Roman"/>
          <w:sz w:val="24"/>
          <w:szCs w:val="24"/>
        </w:rPr>
        <w:t xml:space="preserve">Training fees payments would be in three </w:t>
      </w:r>
      <w:r w:rsidR="009B72AC" w:rsidRPr="00C60CB1">
        <w:rPr>
          <w:rFonts w:ascii="Times New Roman" w:hAnsi="Times New Roman" w:cs="Times New Roman"/>
          <w:sz w:val="24"/>
          <w:szCs w:val="24"/>
        </w:rPr>
        <w:t>instalments</w:t>
      </w:r>
      <w:r w:rsidR="00C02A72" w:rsidRPr="00C60CB1">
        <w:rPr>
          <w:rFonts w:ascii="Times New Roman" w:hAnsi="Times New Roman" w:cs="Times New Roman"/>
          <w:sz w:val="24"/>
          <w:szCs w:val="24"/>
        </w:rPr>
        <w:t xml:space="preserve">: </w:t>
      </w:r>
    </w:p>
    <w:p w:rsidR="00C02A72" w:rsidRPr="00C60CB1" w:rsidRDefault="00C02A72" w:rsidP="000A6CF1">
      <w:pPr>
        <w:pStyle w:val="ListParagraph"/>
        <w:numPr>
          <w:ilvl w:val="1"/>
          <w:numId w:val="20"/>
        </w:numPr>
        <w:tabs>
          <w:tab w:val="left" w:pos="2535"/>
        </w:tabs>
        <w:spacing w:before="100" w:beforeAutospacing="1" w:after="100" w:afterAutospacing="1"/>
        <w:ind w:left="567" w:hanging="425"/>
        <w:jc w:val="both"/>
        <w:rPr>
          <w:rFonts w:ascii="Times New Roman" w:hAnsi="Times New Roman" w:cs="Times New Roman"/>
          <w:sz w:val="24"/>
          <w:szCs w:val="24"/>
        </w:rPr>
      </w:pPr>
      <w:r w:rsidRPr="00C60CB1">
        <w:rPr>
          <w:rFonts w:ascii="Times New Roman" w:hAnsi="Times New Roman" w:cs="Times New Roman"/>
          <w:sz w:val="24"/>
          <w:szCs w:val="24"/>
        </w:rPr>
        <w:t>1</w:t>
      </w:r>
      <w:r w:rsidRPr="00C60CB1">
        <w:rPr>
          <w:rFonts w:ascii="Times New Roman" w:hAnsi="Times New Roman" w:cs="Times New Roman"/>
          <w:sz w:val="24"/>
          <w:szCs w:val="24"/>
          <w:vertAlign w:val="superscript"/>
        </w:rPr>
        <w:t>st</w:t>
      </w:r>
      <w:r w:rsidR="009B72AC" w:rsidRPr="00C60CB1">
        <w:rPr>
          <w:rFonts w:ascii="Times New Roman" w:hAnsi="Times New Roman" w:cs="Times New Roman"/>
          <w:sz w:val="24"/>
          <w:szCs w:val="24"/>
        </w:rPr>
        <w:t>Instalment</w:t>
      </w:r>
      <w:r w:rsidRPr="00C60CB1">
        <w:rPr>
          <w:rFonts w:ascii="Times New Roman" w:hAnsi="Times New Roman" w:cs="Times New Roman"/>
          <w:sz w:val="24"/>
          <w:szCs w:val="24"/>
        </w:rPr>
        <w:t>: at the commen</w:t>
      </w:r>
      <w:r w:rsidR="006532A1">
        <w:rPr>
          <w:rFonts w:ascii="Times New Roman" w:hAnsi="Times New Roman" w:cs="Times New Roman"/>
          <w:sz w:val="24"/>
          <w:szCs w:val="24"/>
        </w:rPr>
        <w:t>cement of the training – Up to 3</w:t>
      </w:r>
      <w:r w:rsidRPr="00C60CB1">
        <w:rPr>
          <w:rFonts w:ascii="Times New Roman" w:hAnsi="Times New Roman" w:cs="Times New Roman"/>
          <w:sz w:val="24"/>
          <w:szCs w:val="24"/>
        </w:rPr>
        <w:t xml:space="preserve">0% of the training cost against a Bank Guarantee, </w:t>
      </w:r>
    </w:p>
    <w:p w:rsidR="00C02A72" w:rsidRPr="00C60CB1" w:rsidRDefault="00C02A72" w:rsidP="000A6CF1">
      <w:pPr>
        <w:pStyle w:val="ListParagraph"/>
        <w:tabs>
          <w:tab w:val="left" w:pos="2535"/>
        </w:tabs>
        <w:spacing w:before="100" w:beforeAutospacing="1" w:after="100" w:afterAutospacing="1"/>
        <w:ind w:left="567" w:hanging="425"/>
        <w:jc w:val="both"/>
        <w:rPr>
          <w:rFonts w:ascii="Times New Roman" w:hAnsi="Times New Roman" w:cs="Times New Roman"/>
          <w:sz w:val="24"/>
          <w:szCs w:val="24"/>
        </w:rPr>
      </w:pPr>
    </w:p>
    <w:p w:rsidR="000A6CF1" w:rsidRPr="000A6CF1" w:rsidRDefault="000A6CF1" w:rsidP="000A6CF1">
      <w:pPr>
        <w:pStyle w:val="ListParagraph"/>
        <w:tabs>
          <w:tab w:val="left" w:pos="2535"/>
        </w:tabs>
        <w:spacing w:before="100" w:beforeAutospacing="1" w:after="100" w:afterAutospacing="1"/>
        <w:ind w:left="567"/>
        <w:jc w:val="both"/>
        <w:rPr>
          <w:rFonts w:ascii="Times New Roman" w:hAnsi="Times New Roman" w:cs="Times New Roman"/>
          <w:sz w:val="24"/>
          <w:szCs w:val="24"/>
        </w:rPr>
      </w:pPr>
    </w:p>
    <w:p w:rsidR="00C02A72" w:rsidRPr="00C60CB1" w:rsidRDefault="00C02A72" w:rsidP="000A6CF1">
      <w:pPr>
        <w:pStyle w:val="ListParagraph"/>
        <w:numPr>
          <w:ilvl w:val="1"/>
          <w:numId w:val="20"/>
        </w:numPr>
        <w:tabs>
          <w:tab w:val="left" w:pos="2535"/>
        </w:tabs>
        <w:spacing w:before="100" w:beforeAutospacing="1" w:after="100" w:afterAutospacing="1"/>
        <w:ind w:left="567" w:hanging="425"/>
        <w:jc w:val="both"/>
        <w:rPr>
          <w:rFonts w:ascii="Times New Roman" w:hAnsi="Times New Roman" w:cs="Times New Roman"/>
          <w:sz w:val="24"/>
          <w:szCs w:val="24"/>
        </w:rPr>
      </w:pPr>
      <w:r w:rsidRPr="00C60CB1">
        <w:rPr>
          <w:rFonts w:ascii="Times New Roman" w:hAnsi="Times New Roman" w:cs="Times New Roman"/>
          <w:sz w:val="24"/>
          <w:szCs w:val="24"/>
        </w:rPr>
        <w:t>2</w:t>
      </w:r>
      <w:r w:rsidRPr="00C60CB1">
        <w:rPr>
          <w:rFonts w:ascii="Times New Roman" w:hAnsi="Times New Roman" w:cs="Times New Roman"/>
          <w:sz w:val="24"/>
          <w:szCs w:val="24"/>
          <w:vertAlign w:val="superscript"/>
        </w:rPr>
        <w:t>nd</w:t>
      </w:r>
      <w:r w:rsidR="009B72AC" w:rsidRPr="00C60CB1">
        <w:rPr>
          <w:rFonts w:ascii="Times New Roman" w:hAnsi="Times New Roman" w:cs="Times New Roman"/>
          <w:sz w:val="24"/>
          <w:szCs w:val="24"/>
        </w:rPr>
        <w:t>Instalment</w:t>
      </w:r>
      <w:r w:rsidRPr="00C60CB1">
        <w:rPr>
          <w:rFonts w:ascii="Times New Roman" w:hAnsi="Times New Roman" w:cs="Times New Roman"/>
          <w:sz w:val="24"/>
          <w:szCs w:val="24"/>
        </w:rPr>
        <w:t xml:space="preserve">: Post </w:t>
      </w:r>
      <w:r w:rsidR="006532A1">
        <w:rPr>
          <w:rFonts w:ascii="Times New Roman" w:hAnsi="Times New Roman" w:cs="Times New Roman"/>
          <w:sz w:val="24"/>
          <w:szCs w:val="24"/>
        </w:rPr>
        <w:t>certification/assessment –8</w:t>
      </w:r>
      <w:r w:rsidRPr="00C60CB1">
        <w:rPr>
          <w:rFonts w:ascii="Times New Roman" w:hAnsi="Times New Roman" w:cs="Times New Roman"/>
          <w:sz w:val="24"/>
          <w:szCs w:val="24"/>
        </w:rPr>
        <w:t>0% of the training cost would be released only for the candidates who have successfully cleared the assessment (advance taken against B</w:t>
      </w:r>
      <w:r w:rsidR="00EE07B3" w:rsidRPr="00C60CB1">
        <w:rPr>
          <w:rFonts w:ascii="Times New Roman" w:hAnsi="Times New Roman" w:cs="Times New Roman"/>
          <w:sz w:val="24"/>
          <w:szCs w:val="24"/>
        </w:rPr>
        <w:t xml:space="preserve">ank </w:t>
      </w:r>
      <w:r w:rsidRPr="00C60CB1">
        <w:rPr>
          <w:rFonts w:ascii="Times New Roman" w:hAnsi="Times New Roman" w:cs="Times New Roman"/>
          <w:sz w:val="24"/>
          <w:szCs w:val="24"/>
        </w:rPr>
        <w:t>G</w:t>
      </w:r>
      <w:r w:rsidR="00EE07B3" w:rsidRPr="00C60CB1">
        <w:rPr>
          <w:rFonts w:ascii="Times New Roman" w:hAnsi="Times New Roman" w:cs="Times New Roman"/>
          <w:sz w:val="24"/>
          <w:szCs w:val="24"/>
        </w:rPr>
        <w:t>uarantee</w:t>
      </w:r>
      <w:r w:rsidRPr="00C60CB1">
        <w:rPr>
          <w:rFonts w:ascii="Times New Roman" w:hAnsi="Times New Roman" w:cs="Times New Roman"/>
          <w:sz w:val="24"/>
          <w:szCs w:val="24"/>
        </w:rPr>
        <w:t xml:space="preserve"> shall be adjusted). The </w:t>
      </w:r>
      <w:r w:rsidR="002E70E8">
        <w:rPr>
          <w:rFonts w:ascii="Times New Roman" w:hAnsi="Times New Roman" w:cs="Times New Roman"/>
          <w:sz w:val="24"/>
          <w:szCs w:val="24"/>
        </w:rPr>
        <w:t>GTP</w:t>
      </w:r>
      <w:r w:rsidRPr="00C60CB1">
        <w:rPr>
          <w:rFonts w:ascii="Times New Roman" w:hAnsi="Times New Roman" w:cs="Times New Roman"/>
          <w:sz w:val="24"/>
          <w:szCs w:val="24"/>
        </w:rPr>
        <w:t xml:space="preserve"> can enroll the candidates failing the assessment for repeat training in that module or for training in some other module. However, the assessment cost of such a candidate shall be borne by the </w:t>
      </w:r>
      <w:r w:rsidR="002E70E8">
        <w:rPr>
          <w:rFonts w:ascii="Times New Roman" w:hAnsi="Times New Roman" w:cs="Times New Roman"/>
          <w:sz w:val="24"/>
          <w:szCs w:val="24"/>
        </w:rPr>
        <w:t>GTP</w:t>
      </w:r>
      <w:r w:rsidRPr="00C60CB1">
        <w:rPr>
          <w:rFonts w:ascii="Times New Roman" w:hAnsi="Times New Roman" w:cs="Times New Roman"/>
          <w:sz w:val="24"/>
          <w:szCs w:val="24"/>
        </w:rPr>
        <w:t xml:space="preserve"> in such a case.  </w:t>
      </w:r>
    </w:p>
    <w:p w:rsidR="00C02A72" w:rsidRPr="00C60CB1" w:rsidRDefault="00C02A72" w:rsidP="00C02A72">
      <w:pPr>
        <w:pStyle w:val="ListParagraph"/>
        <w:ind w:left="567" w:hanging="425"/>
        <w:rPr>
          <w:rFonts w:ascii="Times New Roman" w:hAnsi="Times New Roman" w:cs="Times New Roman"/>
          <w:sz w:val="24"/>
          <w:szCs w:val="24"/>
        </w:rPr>
      </w:pPr>
    </w:p>
    <w:p w:rsidR="00C02A72" w:rsidRPr="00EE0E15" w:rsidRDefault="00C02A72" w:rsidP="00C02A72">
      <w:pPr>
        <w:pStyle w:val="ListParagraph"/>
        <w:numPr>
          <w:ilvl w:val="1"/>
          <w:numId w:val="20"/>
        </w:numPr>
        <w:tabs>
          <w:tab w:val="left" w:pos="2535"/>
        </w:tabs>
        <w:ind w:left="567" w:hanging="425"/>
        <w:jc w:val="both"/>
        <w:rPr>
          <w:rFonts w:ascii="Times New Roman" w:hAnsi="Times New Roman" w:cs="Times New Roman"/>
          <w:sz w:val="24"/>
          <w:szCs w:val="24"/>
        </w:rPr>
      </w:pPr>
      <w:r w:rsidRPr="00C60CB1">
        <w:rPr>
          <w:rFonts w:ascii="Times New Roman" w:hAnsi="Times New Roman" w:cs="Times New Roman"/>
          <w:sz w:val="24"/>
          <w:szCs w:val="24"/>
        </w:rPr>
        <w:t>3</w:t>
      </w:r>
      <w:r w:rsidRPr="00C60CB1">
        <w:rPr>
          <w:rFonts w:ascii="Times New Roman" w:hAnsi="Times New Roman" w:cs="Times New Roman"/>
          <w:sz w:val="24"/>
          <w:szCs w:val="24"/>
          <w:vertAlign w:val="superscript"/>
        </w:rPr>
        <w:t>rd</w:t>
      </w:r>
      <w:r w:rsidR="009B72AC" w:rsidRPr="00C60CB1">
        <w:rPr>
          <w:rFonts w:ascii="Times New Roman" w:hAnsi="Times New Roman" w:cs="Times New Roman"/>
          <w:sz w:val="24"/>
          <w:szCs w:val="24"/>
        </w:rPr>
        <w:t>Instalment</w:t>
      </w:r>
      <w:r w:rsidR="006532A1">
        <w:rPr>
          <w:rFonts w:ascii="Times New Roman" w:hAnsi="Times New Roman" w:cs="Times New Roman"/>
          <w:sz w:val="24"/>
          <w:szCs w:val="24"/>
        </w:rPr>
        <w:t>: Post 3-months of placement - 2</w:t>
      </w:r>
      <w:r w:rsidRPr="00C60CB1">
        <w:rPr>
          <w:rFonts w:ascii="Times New Roman" w:hAnsi="Times New Roman" w:cs="Times New Roman"/>
          <w:sz w:val="24"/>
          <w:szCs w:val="24"/>
        </w:rPr>
        <w:t xml:space="preserve">0% of the training cost </w:t>
      </w:r>
      <w:r w:rsidR="006620AE" w:rsidRPr="00C60CB1">
        <w:rPr>
          <w:rFonts w:ascii="Times New Roman" w:hAnsi="Times New Roman" w:cs="Times New Roman"/>
          <w:sz w:val="24"/>
          <w:szCs w:val="24"/>
        </w:rPr>
        <w:t xml:space="preserve">shall be paid on achievement of the placements target. </w:t>
      </w:r>
      <w:r w:rsidRPr="00C60CB1">
        <w:rPr>
          <w:rFonts w:ascii="Times New Roman" w:hAnsi="Times New Roman" w:cs="Times New Roman"/>
          <w:sz w:val="24"/>
          <w:szCs w:val="24"/>
        </w:rPr>
        <w:t>The target would be placement of 60% batch</w:t>
      </w:r>
      <w:r w:rsidR="00C73E94">
        <w:rPr>
          <w:rFonts w:ascii="Times New Roman" w:hAnsi="Times New Roman" w:cs="Times New Roman"/>
          <w:sz w:val="24"/>
          <w:szCs w:val="24"/>
        </w:rPr>
        <w:t xml:space="preserve"> size</w:t>
      </w:r>
      <w:r w:rsidRPr="00C60CB1">
        <w:rPr>
          <w:rFonts w:ascii="Times New Roman" w:hAnsi="Times New Roman" w:cs="Times New Roman"/>
          <w:sz w:val="24"/>
          <w:szCs w:val="24"/>
        </w:rPr>
        <w:t xml:space="preserve"> (satisfying the placement c</w:t>
      </w:r>
      <w:r w:rsidR="004E3575">
        <w:rPr>
          <w:rFonts w:ascii="Times New Roman" w:hAnsi="Times New Roman" w:cs="Times New Roman"/>
          <w:sz w:val="24"/>
          <w:szCs w:val="24"/>
        </w:rPr>
        <w:t>riteria as mentioned in Clause V 5</w:t>
      </w:r>
      <w:r w:rsidRPr="00C60CB1">
        <w:rPr>
          <w:rFonts w:ascii="Times New Roman" w:hAnsi="Times New Roman" w:cs="Times New Roman"/>
          <w:sz w:val="24"/>
          <w:szCs w:val="24"/>
        </w:rPr>
        <w:t xml:space="preserve"> of this </w:t>
      </w:r>
      <w:r w:rsidR="004E3575">
        <w:rPr>
          <w:rFonts w:ascii="Times New Roman" w:hAnsi="Times New Roman" w:cs="Times New Roman"/>
          <w:sz w:val="24"/>
          <w:szCs w:val="24"/>
        </w:rPr>
        <w:t>contract</w:t>
      </w:r>
      <w:r w:rsidRPr="00C60CB1">
        <w:rPr>
          <w:rFonts w:ascii="Times New Roman" w:hAnsi="Times New Roman" w:cs="Times New Roman"/>
          <w:sz w:val="24"/>
          <w:szCs w:val="24"/>
        </w:rPr>
        <w:t xml:space="preserve"> document). Salary slips for three months need to be submitted. For commissions/payment against piece-meal work, monthly income statements for three months along with a copy of the contractual arrangement of minimum 12-month period need to be furnished</w:t>
      </w:r>
      <w:r w:rsidRPr="00EE0E15">
        <w:rPr>
          <w:rFonts w:ascii="Times New Roman" w:hAnsi="Times New Roman" w:cs="Times New Roman"/>
          <w:sz w:val="24"/>
          <w:szCs w:val="24"/>
        </w:rPr>
        <w:t xml:space="preserve">.  </w:t>
      </w:r>
    </w:p>
    <w:p w:rsidR="00C02A72" w:rsidRDefault="00960B4C" w:rsidP="003A080C">
      <w:pPr>
        <w:pStyle w:val="NoSpacing"/>
        <w:jc w:val="both"/>
        <w:rPr>
          <w:rFonts w:ascii="Times New Roman" w:hAnsi="Times New Roman" w:cs="Times New Roman"/>
          <w:sz w:val="24"/>
          <w:szCs w:val="24"/>
        </w:rPr>
      </w:pPr>
      <w:r w:rsidRPr="003A080C">
        <w:rPr>
          <w:rFonts w:ascii="Times New Roman" w:hAnsi="Times New Roman" w:cs="Times New Roman"/>
          <w:sz w:val="24"/>
          <w:szCs w:val="24"/>
        </w:rPr>
        <w:t>7</w:t>
      </w:r>
      <w:r w:rsidR="00C02A72" w:rsidRPr="003A080C">
        <w:rPr>
          <w:rFonts w:ascii="Times New Roman" w:hAnsi="Times New Roman" w:cs="Times New Roman"/>
          <w:sz w:val="24"/>
          <w:szCs w:val="24"/>
        </w:rPr>
        <w:t>.2.The payments shall be released within 15 days of the submission of invoice unless a discrepancy is detected.</w:t>
      </w:r>
    </w:p>
    <w:p w:rsidR="003428D4" w:rsidRDefault="003428D4" w:rsidP="003A080C">
      <w:pPr>
        <w:pStyle w:val="NoSpacing"/>
        <w:jc w:val="both"/>
        <w:rPr>
          <w:rFonts w:ascii="Times New Roman" w:hAnsi="Times New Roman" w:cs="Times New Roman"/>
          <w:sz w:val="24"/>
          <w:szCs w:val="24"/>
        </w:rPr>
      </w:pPr>
    </w:p>
    <w:p w:rsidR="00393A81" w:rsidRPr="003A080C" w:rsidRDefault="00393A81" w:rsidP="003A080C">
      <w:pPr>
        <w:pStyle w:val="NoSpacing"/>
        <w:jc w:val="both"/>
        <w:rPr>
          <w:rFonts w:ascii="Times New Roman" w:hAnsi="Times New Roman" w:cs="Times New Roman"/>
          <w:sz w:val="24"/>
          <w:szCs w:val="24"/>
        </w:rPr>
      </w:pPr>
      <w:r>
        <w:rPr>
          <w:rFonts w:ascii="Times New Roman" w:hAnsi="Times New Roman" w:cs="Times New Roman"/>
          <w:sz w:val="24"/>
          <w:szCs w:val="24"/>
        </w:rPr>
        <w:t xml:space="preserve">7.3. The GTP shall have to </w:t>
      </w:r>
      <w:r w:rsidR="00845128">
        <w:rPr>
          <w:rFonts w:ascii="Times New Roman" w:hAnsi="Times New Roman" w:cs="Times New Roman"/>
          <w:sz w:val="24"/>
          <w:szCs w:val="24"/>
        </w:rPr>
        <w:t xml:space="preserve">enrol </w:t>
      </w:r>
      <w:r>
        <w:rPr>
          <w:rFonts w:ascii="Times New Roman" w:hAnsi="Times New Roman" w:cs="Times New Roman"/>
          <w:sz w:val="24"/>
          <w:szCs w:val="24"/>
        </w:rPr>
        <w:t>themselves on PFMS portal.</w:t>
      </w:r>
    </w:p>
    <w:p w:rsidR="003B1F25" w:rsidRDefault="003B1F25" w:rsidP="00C02A72">
      <w:pPr>
        <w:jc w:val="both"/>
        <w:rPr>
          <w:rFonts w:ascii="Times New Roman" w:hAnsi="Times New Roman" w:cs="Times New Roman"/>
          <w:b/>
          <w:sz w:val="24"/>
          <w:szCs w:val="24"/>
        </w:rPr>
      </w:pPr>
    </w:p>
    <w:p w:rsidR="00C02A72" w:rsidRPr="003B1F25" w:rsidRDefault="00645D6D" w:rsidP="00C02A72">
      <w:pPr>
        <w:jc w:val="both"/>
        <w:rPr>
          <w:rFonts w:ascii="Times New Roman" w:hAnsi="Times New Roman" w:cs="Times New Roman"/>
          <w:b/>
          <w:sz w:val="24"/>
          <w:szCs w:val="24"/>
        </w:rPr>
      </w:pPr>
      <w:r w:rsidRPr="003B1F25">
        <w:rPr>
          <w:rFonts w:ascii="Times New Roman" w:hAnsi="Times New Roman" w:cs="Times New Roman"/>
          <w:b/>
          <w:sz w:val="24"/>
          <w:szCs w:val="24"/>
        </w:rPr>
        <w:t>8</w:t>
      </w:r>
      <w:r w:rsidR="00C02A72" w:rsidRPr="003B1F25">
        <w:rPr>
          <w:rFonts w:ascii="Times New Roman" w:hAnsi="Times New Roman" w:cs="Times New Roman"/>
          <w:b/>
          <w:sz w:val="24"/>
          <w:szCs w:val="24"/>
        </w:rPr>
        <w:t xml:space="preserve">. Repeat Enrolment </w:t>
      </w:r>
    </w:p>
    <w:p w:rsidR="00C02A72" w:rsidRPr="004E3575" w:rsidRDefault="00645D6D" w:rsidP="00C02A72">
      <w:pPr>
        <w:tabs>
          <w:tab w:val="left" w:pos="1134"/>
        </w:tabs>
        <w:jc w:val="both"/>
        <w:rPr>
          <w:rFonts w:ascii="Times New Roman" w:hAnsi="Times New Roman" w:cs="Times New Roman"/>
          <w:sz w:val="24"/>
          <w:szCs w:val="24"/>
        </w:rPr>
      </w:pPr>
      <w:r w:rsidRPr="003B1F25">
        <w:rPr>
          <w:rFonts w:ascii="Times New Roman" w:hAnsi="Times New Roman" w:cs="Times New Roman"/>
          <w:sz w:val="24"/>
          <w:szCs w:val="24"/>
        </w:rPr>
        <w:t>8</w:t>
      </w:r>
      <w:r w:rsidR="00C02A72" w:rsidRPr="003B1F25">
        <w:rPr>
          <w:rFonts w:ascii="Times New Roman" w:hAnsi="Times New Roman" w:cs="Times New Roman"/>
          <w:sz w:val="24"/>
          <w:szCs w:val="24"/>
        </w:rPr>
        <w:t>.1.A candidate who had previously enrolled for training can be enrolled again only once regardless of whether he</w:t>
      </w:r>
      <w:r w:rsidR="00DB0DE1" w:rsidRPr="003B1F25">
        <w:rPr>
          <w:rFonts w:ascii="Times New Roman" w:hAnsi="Times New Roman" w:cs="Times New Roman"/>
          <w:sz w:val="24"/>
          <w:szCs w:val="24"/>
        </w:rPr>
        <w:t xml:space="preserve"> / she</w:t>
      </w:r>
      <w:r w:rsidR="00C02A72" w:rsidRPr="003B1F25">
        <w:rPr>
          <w:rFonts w:ascii="Times New Roman" w:hAnsi="Times New Roman" w:cs="Times New Roman"/>
          <w:sz w:val="24"/>
          <w:szCs w:val="24"/>
        </w:rPr>
        <w:t xml:space="preserve"> completed</w:t>
      </w:r>
      <w:r w:rsidR="00120CCA">
        <w:rPr>
          <w:rFonts w:ascii="Times New Roman" w:hAnsi="Times New Roman" w:cs="Times New Roman"/>
          <w:sz w:val="24"/>
          <w:szCs w:val="24"/>
        </w:rPr>
        <w:t xml:space="preserve"> </w:t>
      </w:r>
      <w:r w:rsidR="00C02A72" w:rsidRPr="003B1F25">
        <w:rPr>
          <w:rFonts w:ascii="Times New Roman" w:hAnsi="Times New Roman" w:cs="Times New Roman"/>
          <w:sz w:val="24"/>
          <w:szCs w:val="24"/>
        </w:rPr>
        <w:t xml:space="preserve">the previous training. The assessment fees for such a candidate, not exceeding Rs.1500, would have to be borne by the </w:t>
      </w:r>
      <w:r w:rsidR="005B258E" w:rsidRPr="003B1F25">
        <w:rPr>
          <w:rFonts w:ascii="Times New Roman" w:hAnsi="Times New Roman" w:cs="Times New Roman"/>
          <w:sz w:val="24"/>
          <w:szCs w:val="24"/>
        </w:rPr>
        <w:t>GTP</w:t>
      </w:r>
      <w:r w:rsidR="00C02A72" w:rsidRPr="003B1F25">
        <w:rPr>
          <w:rFonts w:ascii="Times New Roman" w:hAnsi="Times New Roman" w:cs="Times New Roman"/>
          <w:sz w:val="24"/>
          <w:szCs w:val="24"/>
        </w:rPr>
        <w:t xml:space="preserve"> if he</w:t>
      </w:r>
      <w:r w:rsidR="00DB0DE1" w:rsidRPr="003B1F25">
        <w:rPr>
          <w:rFonts w:ascii="Times New Roman" w:hAnsi="Times New Roman" w:cs="Times New Roman"/>
          <w:sz w:val="24"/>
          <w:szCs w:val="24"/>
        </w:rPr>
        <w:t xml:space="preserve">/ she </w:t>
      </w:r>
      <w:r w:rsidR="00A83347" w:rsidRPr="003B1F25">
        <w:rPr>
          <w:rFonts w:ascii="Times New Roman" w:hAnsi="Times New Roman" w:cs="Times New Roman"/>
          <w:sz w:val="24"/>
          <w:szCs w:val="24"/>
        </w:rPr>
        <w:t>appeared for the assessment but did not clear the assessment during his/ her previous training</w:t>
      </w:r>
      <w:r w:rsidR="00C02A72" w:rsidRPr="003B1F25">
        <w:rPr>
          <w:rFonts w:ascii="Times New Roman" w:hAnsi="Times New Roman" w:cs="Times New Roman"/>
          <w:sz w:val="24"/>
          <w:szCs w:val="24"/>
        </w:rPr>
        <w:t>.</w:t>
      </w:r>
    </w:p>
    <w:p w:rsidR="00C02A72" w:rsidRPr="00EE0E15" w:rsidRDefault="00645D6D" w:rsidP="00C02A72">
      <w:pPr>
        <w:tabs>
          <w:tab w:val="left" w:pos="1134"/>
        </w:tabs>
        <w:jc w:val="both"/>
        <w:rPr>
          <w:rFonts w:ascii="Times New Roman" w:hAnsi="Times New Roman" w:cs="Times New Roman"/>
          <w:sz w:val="24"/>
          <w:szCs w:val="24"/>
        </w:rPr>
      </w:pPr>
      <w:r>
        <w:rPr>
          <w:rFonts w:ascii="Times New Roman" w:hAnsi="Times New Roman" w:cs="Times New Roman"/>
          <w:sz w:val="24"/>
          <w:szCs w:val="24"/>
        </w:rPr>
        <w:t>8</w:t>
      </w:r>
      <w:r w:rsidR="00C02A72" w:rsidRPr="00EE0E15">
        <w:rPr>
          <w:rFonts w:ascii="Times New Roman" w:hAnsi="Times New Roman" w:cs="Times New Roman"/>
          <w:sz w:val="24"/>
          <w:szCs w:val="24"/>
        </w:rPr>
        <w:t xml:space="preserve">.2.Such training could be within the same sector or in a different sector. </w:t>
      </w:r>
    </w:p>
    <w:p w:rsidR="009105BF" w:rsidRDefault="009105BF" w:rsidP="003A080C">
      <w:pPr>
        <w:tabs>
          <w:tab w:val="left" w:pos="1134"/>
        </w:tabs>
        <w:spacing w:after="0"/>
        <w:jc w:val="both"/>
        <w:rPr>
          <w:rFonts w:ascii="Times New Roman" w:hAnsi="Times New Roman" w:cs="Times New Roman"/>
          <w:b/>
          <w:sz w:val="24"/>
          <w:szCs w:val="24"/>
        </w:rPr>
      </w:pPr>
    </w:p>
    <w:p w:rsidR="00C02A72" w:rsidRPr="00EE0E15" w:rsidRDefault="00645D6D" w:rsidP="00C02A72">
      <w:pPr>
        <w:tabs>
          <w:tab w:val="left" w:pos="1134"/>
        </w:tabs>
        <w:jc w:val="both"/>
        <w:rPr>
          <w:rFonts w:ascii="Times New Roman" w:hAnsi="Times New Roman" w:cs="Times New Roman"/>
          <w:b/>
          <w:sz w:val="24"/>
          <w:szCs w:val="24"/>
        </w:rPr>
      </w:pPr>
      <w:r>
        <w:rPr>
          <w:rFonts w:ascii="Times New Roman" w:hAnsi="Times New Roman" w:cs="Times New Roman"/>
          <w:b/>
          <w:sz w:val="24"/>
          <w:szCs w:val="24"/>
        </w:rPr>
        <w:t>9</w:t>
      </w:r>
      <w:r w:rsidR="00C02A72" w:rsidRPr="00EE0E15">
        <w:rPr>
          <w:rFonts w:ascii="Times New Roman" w:hAnsi="Times New Roman" w:cs="Times New Roman"/>
          <w:b/>
          <w:sz w:val="24"/>
          <w:szCs w:val="24"/>
        </w:rPr>
        <w:t>. Deliverables and Timelines</w:t>
      </w:r>
    </w:p>
    <w:p w:rsidR="00C02A72" w:rsidRPr="00C60CB1" w:rsidRDefault="00645D6D" w:rsidP="00C02A72">
      <w:pPr>
        <w:tabs>
          <w:tab w:val="left" w:pos="709"/>
        </w:tabs>
        <w:jc w:val="both"/>
        <w:rPr>
          <w:rFonts w:ascii="Times New Roman" w:hAnsi="Times New Roman" w:cs="Times New Roman"/>
          <w:sz w:val="24"/>
          <w:szCs w:val="24"/>
        </w:rPr>
      </w:pPr>
      <w:r w:rsidRPr="00C60CB1">
        <w:rPr>
          <w:rFonts w:ascii="Times New Roman" w:hAnsi="Times New Roman" w:cs="Times New Roman"/>
          <w:sz w:val="24"/>
          <w:szCs w:val="24"/>
        </w:rPr>
        <w:t>9</w:t>
      </w:r>
      <w:r w:rsidR="00C02A72" w:rsidRPr="00C60CB1">
        <w:rPr>
          <w:rFonts w:ascii="Times New Roman" w:hAnsi="Times New Roman" w:cs="Times New Roman"/>
          <w:sz w:val="24"/>
          <w:szCs w:val="24"/>
        </w:rPr>
        <w:t>.</w:t>
      </w:r>
      <w:r w:rsidR="009E1F87">
        <w:rPr>
          <w:rFonts w:ascii="Times New Roman" w:hAnsi="Times New Roman" w:cs="Times New Roman"/>
          <w:sz w:val="24"/>
          <w:szCs w:val="24"/>
        </w:rPr>
        <w:t>1</w:t>
      </w:r>
      <w:r w:rsidR="00C02A72" w:rsidRPr="00C60CB1">
        <w:rPr>
          <w:rFonts w:ascii="Times New Roman" w:hAnsi="Times New Roman" w:cs="Times New Roman"/>
          <w:sz w:val="24"/>
          <w:szCs w:val="24"/>
        </w:rPr>
        <w:t xml:space="preserve">. Training and Assessment: The annual target with respect to </w:t>
      </w:r>
      <w:r w:rsidR="008B7E47">
        <w:rPr>
          <w:rFonts w:ascii="Times New Roman" w:hAnsi="Times New Roman" w:cs="Times New Roman"/>
          <w:sz w:val="24"/>
          <w:szCs w:val="24"/>
        </w:rPr>
        <w:t>this shall be</w:t>
      </w:r>
      <w:r w:rsidR="00AE1512">
        <w:rPr>
          <w:rFonts w:ascii="Times New Roman" w:hAnsi="Times New Roman" w:cs="Times New Roman"/>
          <w:sz w:val="24"/>
          <w:szCs w:val="24"/>
        </w:rPr>
        <w:t>………..</w:t>
      </w:r>
      <w:r w:rsidR="008B7E47" w:rsidRPr="00C4037D">
        <w:rPr>
          <w:rFonts w:ascii="Times New Roman" w:hAnsi="Times New Roman" w:cs="Times New Roman"/>
          <w:sz w:val="24"/>
          <w:szCs w:val="24"/>
        </w:rPr>
        <w:t xml:space="preserve"> (max</w:t>
      </w:r>
      <w:r w:rsidR="00C02A72" w:rsidRPr="00C60CB1">
        <w:rPr>
          <w:rFonts w:ascii="Times New Roman" w:hAnsi="Times New Roman" w:cs="Times New Roman"/>
          <w:sz w:val="24"/>
          <w:szCs w:val="24"/>
        </w:rPr>
        <w:t xml:space="preserve">. </w:t>
      </w:r>
      <w:r w:rsidR="006E1EC3" w:rsidRPr="00C4037D">
        <w:rPr>
          <w:rFonts w:ascii="Times New Roman" w:hAnsi="Times New Roman" w:cs="Times New Roman"/>
          <w:sz w:val="24"/>
          <w:szCs w:val="24"/>
        </w:rPr>
        <w:t>500</w:t>
      </w:r>
      <w:r w:rsidR="00C02A72" w:rsidRPr="00C60CB1">
        <w:rPr>
          <w:rFonts w:ascii="Times New Roman" w:hAnsi="Times New Roman" w:cs="Times New Roman"/>
          <w:sz w:val="24"/>
          <w:szCs w:val="24"/>
        </w:rPr>
        <w:t xml:space="preserve">) candidates </w:t>
      </w:r>
    </w:p>
    <w:p w:rsidR="00C02A72" w:rsidRPr="00C60CB1" w:rsidRDefault="00645D6D" w:rsidP="00C02A72">
      <w:pPr>
        <w:tabs>
          <w:tab w:val="left" w:pos="709"/>
        </w:tabs>
        <w:jc w:val="both"/>
        <w:rPr>
          <w:rFonts w:ascii="Times New Roman" w:hAnsi="Times New Roman" w:cs="Times New Roman"/>
          <w:sz w:val="24"/>
          <w:szCs w:val="24"/>
        </w:rPr>
      </w:pPr>
      <w:r w:rsidRPr="00C60CB1">
        <w:rPr>
          <w:rFonts w:ascii="Times New Roman" w:hAnsi="Times New Roman" w:cs="Times New Roman"/>
          <w:sz w:val="24"/>
          <w:szCs w:val="24"/>
        </w:rPr>
        <w:t>9</w:t>
      </w:r>
      <w:r w:rsidR="009E1F87">
        <w:rPr>
          <w:rFonts w:ascii="Times New Roman" w:hAnsi="Times New Roman" w:cs="Times New Roman"/>
          <w:sz w:val="24"/>
          <w:szCs w:val="24"/>
        </w:rPr>
        <w:t>.2</w:t>
      </w:r>
      <w:r w:rsidR="00C02A72" w:rsidRPr="00C60CB1">
        <w:rPr>
          <w:rFonts w:ascii="Times New Roman" w:hAnsi="Times New Roman" w:cs="Times New Roman"/>
          <w:sz w:val="24"/>
          <w:szCs w:val="24"/>
        </w:rPr>
        <w:t>. Employment Generation: Number of candidates who get placed. The Target with respect to this deliverable is</w:t>
      </w:r>
      <w:r w:rsidR="00AE1512">
        <w:rPr>
          <w:rFonts w:ascii="Times New Roman" w:hAnsi="Times New Roman" w:cs="Times New Roman"/>
          <w:sz w:val="24"/>
          <w:szCs w:val="24"/>
        </w:rPr>
        <w:t>………..</w:t>
      </w:r>
      <w:r w:rsidR="003A2A64">
        <w:rPr>
          <w:rFonts w:ascii="Times New Roman" w:hAnsi="Times New Roman" w:cs="Times New Roman"/>
          <w:sz w:val="24"/>
          <w:szCs w:val="24"/>
        </w:rPr>
        <w:t xml:space="preserve"> (7</w:t>
      </w:r>
      <w:r w:rsidR="00C02A72" w:rsidRPr="00C60CB1">
        <w:rPr>
          <w:rFonts w:ascii="Times New Roman" w:hAnsi="Times New Roman" w:cs="Times New Roman"/>
          <w:sz w:val="24"/>
          <w:szCs w:val="24"/>
        </w:rPr>
        <w:t xml:space="preserve">0% of the training target as outlined in </w:t>
      </w:r>
      <w:r w:rsidR="00A32DA4" w:rsidRPr="00C60CB1">
        <w:rPr>
          <w:rFonts w:ascii="Times New Roman" w:hAnsi="Times New Roman" w:cs="Times New Roman"/>
          <w:sz w:val="24"/>
          <w:szCs w:val="24"/>
        </w:rPr>
        <w:t>9</w:t>
      </w:r>
      <w:r w:rsidR="00C02A72" w:rsidRPr="00C60CB1">
        <w:rPr>
          <w:rFonts w:ascii="Times New Roman" w:hAnsi="Times New Roman" w:cs="Times New Roman"/>
          <w:sz w:val="24"/>
          <w:szCs w:val="24"/>
        </w:rPr>
        <w:t>.2 above) candidates.</w:t>
      </w:r>
    </w:p>
    <w:p w:rsidR="00C02A72" w:rsidRPr="00EE0E15" w:rsidRDefault="00645D6D" w:rsidP="00C02A72">
      <w:pPr>
        <w:tabs>
          <w:tab w:val="left" w:pos="709"/>
        </w:tabs>
        <w:jc w:val="both"/>
        <w:rPr>
          <w:rFonts w:ascii="Times New Roman" w:hAnsi="Times New Roman" w:cs="Times New Roman"/>
          <w:sz w:val="24"/>
          <w:szCs w:val="24"/>
        </w:rPr>
      </w:pPr>
      <w:r w:rsidRPr="00C60CB1">
        <w:rPr>
          <w:rFonts w:ascii="Times New Roman" w:hAnsi="Times New Roman" w:cs="Times New Roman"/>
          <w:sz w:val="24"/>
          <w:szCs w:val="24"/>
        </w:rPr>
        <w:lastRenderedPageBreak/>
        <w:t>9</w:t>
      </w:r>
      <w:r w:rsidR="009E1F87">
        <w:rPr>
          <w:rFonts w:ascii="Times New Roman" w:hAnsi="Times New Roman" w:cs="Times New Roman"/>
          <w:sz w:val="24"/>
          <w:szCs w:val="24"/>
        </w:rPr>
        <w:t>.3.</w:t>
      </w:r>
      <w:r w:rsidR="00C02A72" w:rsidRPr="00C60CB1">
        <w:rPr>
          <w:rFonts w:ascii="Times New Roman" w:hAnsi="Times New Roman" w:cs="Times New Roman"/>
          <w:sz w:val="24"/>
          <w:szCs w:val="24"/>
        </w:rPr>
        <w:t xml:space="preserve"> The targets with respect to the subsequent years during the period of the Agreement shall be fixed based on mutual agreement between the parties subject to</w:t>
      </w:r>
      <w:r w:rsidR="006E1EC3">
        <w:rPr>
          <w:rFonts w:ascii="Times New Roman" w:hAnsi="Times New Roman" w:cs="Times New Roman"/>
          <w:sz w:val="24"/>
          <w:szCs w:val="24"/>
        </w:rPr>
        <w:t xml:space="preserve"> a </w:t>
      </w:r>
      <w:r w:rsidR="00C4037D" w:rsidRPr="00C4037D">
        <w:rPr>
          <w:rFonts w:ascii="Times New Roman" w:hAnsi="Times New Roman" w:cs="Times New Roman"/>
          <w:sz w:val="24"/>
          <w:szCs w:val="24"/>
        </w:rPr>
        <w:t>maximum</w:t>
      </w:r>
      <w:r w:rsidR="006E1EC3" w:rsidRPr="00C4037D">
        <w:rPr>
          <w:rFonts w:ascii="Times New Roman" w:hAnsi="Times New Roman" w:cs="Times New Roman"/>
          <w:sz w:val="24"/>
          <w:szCs w:val="24"/>
        </w:rPr>
        <w:t xml:space="preserve"> training target of </w:t>
      </w:r>
      <w:r w:rsidR="00F10A0B" w:rsidRPr="00C60CB1">
        <w:rPr>
          <w:rFonts w:ascii="Times New Roman" w:hAnsi="Times New Roman" w:cs="Times New Roman"/>
          <w:sz w:val="24"/>
          <w:szCs w:val="24"/>
        </w:rPr>
        <w:t xml:space="preserve">500 </w:t>
      </w:r>
      <w:r w:rsidR="006E1EC3" w:rsidRPr="00C4037D">
        <w:rPr>
          <w:rFonts w:ascii="Times New Roman" w:hAnsi="Times New Roman" w:cs="Times New Roman"/>
          <w:sz w:val="24"/>
          <w:szCs w:val="24"/>
        </w:rPr>
        <w:t>candidates</w:t>
      </w:r>
      <w:r w:rsidR="006E1EC3">
        <w:rPr>
          <w:rFonts w:ascii="Times New Roman" w:hAnsi="Times New Roman" w:cs="Times New Roman"/>
          <w:sz w:val="24"/>
          <w:szCs w:val="24"/>
        </w:rPr>
        <w:t>.</w:t>
      </w:r>
    </w:p>
    <w:p w:rsidR="009105BF" w:rsidRDefault="009105BF" w:rsidP="003A080C">
      <w:pPr>
        <w:tabs>
          <w:tab w:val="left" w:pos="709"/>
        </w:tabs>
        <w:spacing w:after="0"/>
        <w:jc w:val="both"/>
        <w:rPr>
          <w:rFonts w:ascii="Times New Roman" w:hAnsi="Times New Roman" w:cs="Times New Roman"/>
          <w:b/>
          <w:bCs/>
          <w:sz w:val="24"/>
          <w:szCs w:val="24"/>
        </w:rPr>
      </w:pPr>
    </w:p>
    <w:p w:rsidR="00C02A72" w:rsidRPr="00EE0E15" w:rsidRDefault="00C02A72" w:rsidP="00C02A72">
      <w:pPr>
        <w:tabs>
          <w:tab w:val="left" w:pos="709"/>
        </w:tabs>
        <w:jc w:val="both"/>
        <w:rPr>
          <w:rFonts w:ascii="Times New Roman" w:hAnsi="Times New Roman" w:cs="Times New Roman"/>
          <w:b/>
          <w:bCs/>
          <w:sz w:val="24"/>
          <w:szCs w:val="24"/>
        </w:rPr>
      </w:pPr>
      <w:r w:rsidRPr="00EE0E15">
        <w:rPr>
          <w:rFonts w:ascii="Times New Roman" w:hAnsi="Times New Roman" w:cs="Times New Roman"/>
          <w:b/>
          <w:bCs/>
          <w:sz w:val="24"/>
          <w:szCs w:val="24"/>
        </w:rPr>
        <w:t>1</w:t>
      </w:r>
      <w:r w:rsidR="00645D6D">
        <w:rPr>
          <w:rFonts w:ascii="Times New Roman" w:hAnsi="Times New Roman" w:cs="Times New Roman"/>
          <w:b/>
          <w:bCs/>
          <w:sz w:val="24"/>
          <w:szCs w:val="24"/>
        </w:rPr>
        <w:t>0</w:t>
      </w:r>
      <w:r w:rsidRPr="00EE0E15">
        <w:rPr>
          <w:rFonts w:ascii="Times New Roman" w:hAnsi="Times New Roman" w:cs="Times New Roman"/>
          <w:b/>
          <w:bCs/>
          <w:sz w:val="24"/>
          <w:szCs w:val="24"/>
        </w:rPr>
        <w:t xml:space="preserve">. Specific Targets </w:t>
      </w:r>
    </w:p>
    <w:p w:rsidR="00C02A72" w:rsidRPr="00C60CB1" w:rsidRDefault="00645D6D" w:rsidP="00C02A72">
      <w:pPr>
        <w:tabs>
          <w:tab w:val="left" w:pos="709"/>
        </w:tabs>
        <w:jc w:val="both"/>
        <w:rPr>
          <w:rFonts w:ascii="Times New Roman" w:hAnsi="Times New Roman" w:cs="Times New Roman"/>
          <w:sz w:val="24"/>
          <w:szCs w:val="24"/>
        </w:rPr>
      </w:pPr>
      <w:r>
        <w:rPr>
          <w:rFonts w:ascii="Times New Roman" w:hAnsi="Times New Roman" w:cs="Times New Roman"/>
          <w:bCs/>
          <w:sz w:val="24"/>
          <w:szCs w:val="24"/>
        </w:rPr>
        <w:t>10</w:t>
      </w:r>
      <w:r w:rsidR="00C02A72" w:rsidRPr="00EE0E15">
        <w:rPr>
          <w:rFonts w:ascii="Times New Roman" w:hAnsi="Times New Roman" w:cs="Times New Roman"/>
          <w:bCs/>
          <w:sz w:val="24"/>
          <w:szCs w:val="24"/>
        </w:rPr>
        <w:t xml:space="preserve">.1. </w:t>
      </w:r>
      <w:r w:rsidR="00C02A72" w:rsidRPr="00C60CB1">
        <w:rPr>
          <w:rFonts w:ascii="Times New Roman" w:hAnsi="Times New Roman" w:cs="Times New Roman"/>
          <w:sz w:val="24"/>
          <w:szCs w:val="24"/>
        </w:rPr>
        <w:t xml:space="preserve">The following specific targets are fixed for the </w:t>
      </w:r>
      <w:r w:rsidR="005B258E">
        <w:rPr>
          <w:rFonts w:ascii="Times New Roman" w:hAnsi="Times New Roman" w:cs="Times New Roman"/>
          <w:sz w:val="24"/>
          <w:szCs w:val="24"/>
        </w:rPr>
        <w:t>GTP</w:t>
      </w:r>
      <w:r w:rsidR="00120CCA">
        <w:rPr>
          <w:rFonts w:ascii="Times New Roman" w:hAnsi="Times New Roman" w:cs="Times New Roman"/>
          <w:sz w:val="24"/>
          <w:szCs w:val="24"/>
        </w:rPr>
        <w:t xml:space="preserve"> for FY 2017-18</w:t>
      </w:r>
    </w:p>
    <w:p w:rsidR="00C02A72" w:rsidRPr="00C60CB1" w:rsidRDefault="00C02A72" w:rsidP="00C02A72">
      <w:pPr>
        <w:numPr>
          <w:ilvl w:val="0"/>
          <w:numId w:val="21"/>
        </w:numPr>
        <w:tabs>
          <w:tab w:val="left" w:pos="709"/>
        </w:tabs>
        <w:jc w:val="both"/>
        <w:rPr>
          <w:rFonts w:ascii="Times New Roman" w:hAnsi="Times New Roman" w:cs="Times New Roman"/>
          <w:sz w:val="24"/>
          <w:szCs w:val="24"/>
        </w:rPr>
      </w:pPr>
      <w:r w:rsidRPr="00C60CB1">
        <w:rPr>
          <w:rFonts w:ascii="Times New Roman" w:hAnsi="Times New Roman" w:cs="Times New Roman"/>
          <w:sz w:val="24"/>
          <w:szCs w:val="24"/>
        </w:rPr>
        <w:t>Minimum proportion of women to be covered:</w:t>
      </w:r>
      <w:r w:rsidR="00AE1512">
        <w:rPr>
          <w:rFonts w:ascii="Times New Roman" w:hAnsi="Times New Roman" w:cs="Times New Roman"/>
          <w:sz w:val="24"/>
          <w:szCs w:val="24"/>
        </w:rPr>
        <w:t>………</w:t>
      </w:r>
      <w:r w:rsidR="003C0811">
        <w:rPr>
          <w:rFonts w:ascii="Times New Roman" w:hAnsi="Times New Roman" w:cs="Times New Roman"/>
          <w:sz w:val="24"/>
          <w:szCs w:val="24"/>
        </w:rPr>
        <w:t xml:space="preserve"> </w:t>
      </w:r>
      <w:r w:rsidR="003C0811" w:rsidRPr="00C4037D">
        <w:rPr>
          <w:rFonts w:ascii="Times New Roman" w:hAnsi="Times New Roman" w:cs="Times New Roman"/>
          <w:b/>
          <w:sz w:val="24"/>
          <w:szCs w:val="24"/>
        </w:rPr>
        <w:t xml:space="preserve"> </w:t>
      </w:r>
      <w:r w:rsidR="00EB446D" w:rsidRPr="00C4037D">
        <w:rPr>
          <w:rFonts w:ascii="Times New Roman" w:hAnsi="Times New Roman" w:cs="Times New Roman"/>
          <w:b/>
          <w:sz w:val="24"/>
          <w:szCs w:val="24"/>
        </w:rPr>
        <w:t>%</w:t>
      </w:r>
      <w:r w:rsidR="008E5A8F" w:rsidRPr="00C60CB1">
        <w:rPr>
          <w:rFonts w:ascii="Times New Roman" w:hAnsi="Times New Roman" w:cs="Times New Roman"/>
          <w:sz w:val="24"/>
          <w:szCs w:val="24"/>
        </w:rPr>
        <w:t>{</w:t>
      </w:r>
      <w:r w:rsidRPr="00C60CB1">
        <w:rPr>
          <w:rFonts w:ascii="Times New Roman" w:hAnsi="Times New Roman" w:cs="Times New Roman"/>
          <w:sz w:val="24"/>
          <w:szCs w:val="24"/>
        </w:rPr>
        <w:t xml:space="preserve">20-40% of the training target as outlined in </w:t>
      </w:r>
      <w:r w:rsidR="003E3ADB" w:rsidRPr="00C60CB1">
        <w:rPr>
          <w:rFonts w:ascii="Times New Roman" w:hAnsi="Times New Roman" w:cs="Times New Roman"/>
          <w:sz w:val="24"/>
          <w:szCs w:val="24"/>
        </w:rPr>
        <w:t>9</w:t>
      </w:r>
      <w:r w:rsidRPr="00C60CB1">
        <w:rPr>
          <w:rFonts w:ascii="Times New Roman" w:hAnsi="Times New Roman" w:cs="Times New Roman"/>
          <w:sz w:val="24"/>
          <w:szCs w:val="24"/>
        </w:rPr>
        <w:t xml:space="preserve">.2(to be decided based on sectors in which </w:t>
      </w:r>
      <w:r w:rsidR="003E3ADB" w:rsidRPr="00C60CB1">
        <w:rPr>
          <w:rFonts w:ascii="Times New Roman" w:hAnsi="Times New Roman" w:cs="Times New Roman"/>
          <w:sz w:val="24"/>
          <w:szCs w:val="24"/>
        </w:rPr>
        <w:t xml:space="preserve">the </w:t>
      </w:r>
      <w:r w:rsidR="00CA63CC">
        <w:rPr>
          <w:rFonts w:ascii="Times New Roman" w:hAnsi="Times New Roman" w:cs="Times New Roman"/>
          <w:sz w:val="24"/>
          <w:szCs w:val="24"/>
        </w:rPr>
        <w:t>GTP</w:t>
      </w:r>
      <w:r w:rsidRPr="00C60CB1">
        <w:rPr>
          <w:rFonts w:ascii="Times New Roman" w:hAnsi="Times New Roman" w:cs="Times New Roman"/>
          <w:sz w:val="24"/>
          <w:szCs w:val="24"/>
        </w:rPr>
        <w:t xml:space="preserve"> has been empanelled)</w:t>
      </w:r>
      <w:r w:rsidR="008E5A8F" w:rsidRPr="00C60CB1">
        <w:rPr>
          <w:rFonts w:ascii="Times New Roman" w:hAnsi="Times New Roman" w:cs="Times New Roman"/>
          <w:sz w:val="24"/>
          <w:szCs w:val="24"/>
        </w:rPr>
        <w:t>}</w:t>
      </w:r>
    </w:p>
    <w:p w:rsidR="00C02A72" w:rsidRPr="00C60CB1" w:rsidRDefault="00C02A72" w:rsidP="00C8353D">
      <w:pPr>
        <w:numPr>
          <w:ilvl w:val="0"/>
          <w:numId w:val="21"/>
        </w:numPr>
        <w:tabs>
          <w:tab w:val="left" w:pos="709"/>
        </w:tabs>
        <w:jc w:val="both"/>
        <w:rPr>
          <w:rFonts w:ascii="Times New Roman" w:hAnsi="Times New Roman" w:cs="Times New Roman"/>
          <w:sz w:val="24"/>
          <w:szCs w:val="24"/>
        </w:rPr>
      </w:pPr>
      <w:r w:rsidRPr="00C60CB1">
        <w:rPr>
          <w:rFonts w:ascii="Times New Roman" w:hAnsi="Times New Roman" w:cs="Times New Roman"/>
          <w:sz w:val="24"/>
          <w:szCs w:val="24"/>
        </w:rPr>
        <w:t>Minimum proportion of SC/ST to be covered:</w:t>
      </w:r>
      <w:r w:rsidR="00AE1512">
        <w:rPr>
          <w:rFonts w:ascii="Times New Roman" w:hAnsi="Times New Roman" w:cs="Times New Roman"/>
          <w:sz w:val="24"/>
          <w:szCs w:val="24"/>
        </w:rPr>
        <w:t>……….</w:t>
      </w:r>
      <w:r w:rsidRPr="00C60CB1">
        <w:rPr>
          <w:rFonts w:ascii="Times New Roman" w:hAnsi="Times New Roman" w:cs="Times New Roman"/>
          <w:sz w:val="24"/>
          <w:szCs w:val="24"/>
        </w:rPr>
        <w:t xml:space="preserve"> </w:t>
      </w:r>
      <w:r w:rsidR="00DF7E07" w:rsidRPr="00C4037D">
        <w:rPr>
          <w:rFonts w:ascii="Times New Roman" w:hAnsi="Times New Roman" w:cs="Times New Roman"/>
          <w:b/>
          <w:sz w:val="24"/>
          <w:szCs w:val="24"/>
        </w:rPr>
        <w:t>%</w:t>
      </w:r>
      <w:r w:rsidR="00300CC8" w:rsidRPr="00C60CB1">
        <w:rPr>
          <w:rFonts w:ascii="Times New Roman" w:hAnsi="Times New Roman" w:cs="Times New Roman"/>
          <w:sz w:val="24"/>
          <w:szCs w:val="24"/>
        </w:rPr>
        <w:t>{</w:t>
      </w:r>
      <w:r w:rsidR="000340D2" w:rsidRPr="00C60CB1">
        <w:rPr>
          <w:rFonts w:ascii="Times New Roman" w:hAnsi="Times New Roman" w:cs="Times New Roman"/>
          <w:sz w:val="24"/>
          <w:szCs w:val="24"/>
        </w:rPr>
        <w:t>15-4</w:t>
      </w:r>
      <w:r w:rsidRPr="00C60CB1">
        <w:rPr>
          <w:rFonts w:ascii="Times New Roman" w:hAnsi="Times New Roman" w:cs="Times New Roman"/>
          <w:sz w:val="24"/>
          <w:szCs w:val="24"/>
        </w:rPr>
        <w:t>0% of the training target</w:t>
      </w:r>
      <w:r w:rsidR="00300CC8" w:rsidRPr="00C60CB1">
        <w:rPr>
          <w:rFonts w:ascii="Times New Roman" w:hAnsi="Times New Roman" w:cs="Times New Roman"/>
          <w:sz w:val="24"/>
          <w:szCs w:val="24"/>
        </w:rPr>
        <w:t xml:space="preserve">as outlined in 9.2 </w:t>
      </w:r>
      <w:r w:rsidR="000340D2" w:rsidRPr="00C60CB1">
        <w:rPr>
          <w:rFonts w:ascii="Times New Roman" w:hAnsi="Times New Roman" w:cs="Times New Roman"/>
          <w:sz w:val="24"/>
          <w:szCs w:val="24"/>
        </w:rPr>
        <w:t xml:space="preserve">(depending on districts in which </w:t>
      </w:r>
      <w:r w:rsidR="003E3ADB" w:rsidRPr="00C60CB1">
        <w:rPr>
          <w:rFonts w:ascii="Times New Roman" w:hAnsi="Times New Roman" w:cs="Times New Roman"/>
          <w:sz w:val="24"/>
          <w:szCs w:val="24"/>
        </w:rPr>
        <w:t xml:space="preserve">the </w:t>
      </w:r>
      <w:r w:rsidR="00CA63CC">
        <w:rPr>
          <w:rFonts w:ascii="Times New Roman" w:hAnsi="Times New Roman" w:cs="Times New Roman"/>
          <w:sz w:val="24"/>
          <w:szCs w:val="24"/>
        </w:rPr>
        <w:t>GTP</w:t>
      </w:r>
      <w:r w:rsidR="000340D2" w:rsidRPr="00C60CB1">
        <w:rPr>
          <w:rFonts w:ascii="Times New Roman" w:hAnsi="Times New Roman" w:cs="Times New Roman"/>
          <w:sz w:val="24"/>
          <w:szCs w:val="24"/>
        </w:rPr>
        <w:t xml:space="preserve"> has been empanelled)</w:t>
      </w:r>
      <w:r w:rsidR="00300CC8" w:rsidRPr="00C60CB1">
        <w:rPr>
          <w:rFonts w:ascii="Times New Roman" w:hAnsi="Times New Roman" w:cs="Times New Roman"/>
          <w:sz w:val="24"/>
          <w:szCs w:val="24"/>
        </w:rPr>
        <w:t>}</w:t>
      </w:r>
    </w:p>
    <w:p w:rsidR="00C02A72" w:rsidRPr="00C60CB1" w:rsidRDefault="00C02A72" w:rsidP="00C02A72">
      <w:pPr>
        <w:numPr>
          <w:ilvl w:val="0"/>
          <w:numId w:val="21"/>
        </w:numPr>
        <w:tabs>
          <w:tab w:val="left" w:pos="709"/>
        </w:tabs>
        <w:jc w:val="both"/>
        <w:rPr>
          <w:rFonts w:ascii="Times New Roman" w:hAnsi="Times New Roman" w:cs="Times New Roman"/>
          <w:sz w:val="24"/>
          <w:szCs w:val="24"/>
        </w:rPr>
      </w:pPr>
      <w:r w:rsidRPr="00C60CB1">
        <w:rPr>
          <w:rFonts w:ascii="Times New Roman" w:hAnsi="Times New Roman" w:cs="Times New Roman"/>
          <w:sz w:val="24"/>
          <w:szCs w:val="24"/>
        </w:rPr>
        <w:t>Minimum proportion of minorities to be covered:</w:t>
      </w:r>
      <w:r w:rsidR="00AE1512">
        <w:rPr>
          <w:rFonts w:ascii="Times New Roman" w:hAnsi="Times New Roman" w:cs="Times New Roman"/>
          <w:sz w:val="24"/>
          <w:szCs w:val="24"/>
        </w:rPr>
        <w:t>………</w:t>
      </w:r>
      <w:r w:rsidR="003C0811">
        <w:rPr>
          <w:rFonts w:ascii="Times New Roman" w:hAnsi="Times New Roman" w:cs="Times New Roman"/>
          <w:sz w:val="24"/>
          <w:szCs w:val="24"/>
        </w:rPr>
        <w:t xml:space="preserve">  </w:t>
      </w:r>
      <w:r w:rsidR="00DF7E07" w:rsidRPr="00C4037D">
        <w:rPr>
          <w:rFonts w:ascii="Times New Roman" w:hAnsi="Times New Roman" w:cs="Times New Roman"/>
          <w:b/>
          <w:sz w:val="24"/>
          <w:szCs w:val="24"/>
        </w:rPr>
        <w:t>%</w:t>
      </w:r>
      <w:r w:rsidR="00300CC8" w:rsidRPr="00C60CB1">
        <w:rPr>
          <w:rFonts w:ascii="Times New Roman" w:hAnsi="Times New Roman" w:cs="Times New Roman"/>
          <w:sz w:val="24"/>
          <w:szCs w:val="24"/>
        </w:rPr>
        <w:t>{</w:t>
      </w:r>
      <w:r w:rsidRPr="00C60CB1">
        <w:rPr>
          <w:rFonts w:ascii="Times New Roman" w:hAnsi="Times New Roman" w:cs="Times New Roman"/>
          <w:sz w:val="24"/>
          <w:szCs w:val="24"/>
        </w:rPr>
        <w:t>5-40% of the training target</w:t>
      </w:r>
      <w:r w:rsidR="00300CC8" w:rsidRPr="00C60CB1">
        <w:rPr>
          <w:rFonts w:ascii="Times New Roman" w:hAnsi="Times New Roman" w:cs="Times New Roman"/>
          <w:sz w:val="24"/>
          <w:szCs w:val="24"/>
        </w:rPr>
        <w:t xml:space="preserve"> as outlined in 9.2</w:t>
      </w:r>
      <w:r w:rsidRPr="00C60CB1">
        <w:rPr>
          <w:rFonts w:ascii="Times New Roman" w:hAnsi="Times New Roman" w:cs="Times New Roman"/>
          <w:sz w:val="24"/>
          <w:szCs w:val="24"/>
        </w:rPr>
        <w:t xml:space="preserve"> (depending on districts in which </w:t>
      </w:r>
      <w:r w:rsidR="003E3ADB" w:rsidRPr="00C60CB1">
        <w:rPr>
          <w:rFonts w:ascii="Times New Roman" w:hAnsi="Times New Roman" w:cs="Times New Roman"/>
          <w:sz w:val="24"/>
          <w:szCs w:val="24"/>
        </w:rPr>
        <w:t xml:space="preserve">the </w:t>
      </w:r>
      <w:r w:rsidR="00CA63CC">
        <w:rPr>
          <w:rFonts w:ascii="Times New Roman" w:hAnsi="Times New Roman" w:cs="Times New Roman"/>
          <w:sz w:val="24"/>
          <w:szCs w:val="24"/>
        </w:rPr>
        <w:t>GTP</w:t>
      </w:r>
      <w:r w:rsidRPr="00C60CB1">
        <w:rPr>
          <w:rFonts w:ascii="Times New Roman" w:hAnsi="Times New Roman" w:cs="Times New Roman"/>
          <w:sz w:val="24"/>
          <w:szCs w:val="24"/>
        </w:rPr>
        <w:t xml:space="preserve"> has been empanelled)</w:t>
      </w:r>
      <w:r w:rsidR="00300CC8" w:rsidRPr="00C60CB1">
        <w:rPr>
          <w:rFonts w:ascii="Times New Roman" w:hAnsi="Times New Roman" w:cs="Times New Roman"/>
          <w:sz w:val="24"/>
          <w:szCs w:val="24"/>
        </w:rPr>
        <w:t>}</w:t>
      </w:r>
    </w:p>
    <w:p w:rsidR="00C02A72" w:rsidRPr="00C60CB1" w:rsidRDefault="00C02A72" w:rsidP="00C02A72">
      <w:pPr>
        <w:numPr>
          <w:ilvl w:val="0"/>
          <w:numId w:val="21"/>
        </w:numPr>
        <w:tabs>
          <w:tab w:val="left" w:pos="709"/>
        </w:tabs>
        <w:jc w:val="both"/>
        <w:rPr>
          <w:rFonts w:ascii="Times New Roman" w:hAnsi="Times New Roman" w:cs="Times New Roman"/>
          <w:sz w:val="24"/>
          <w:szCs w:val="24"/>
        </w:rPr>
      </w:pPr>
      <w:r w:rsidRPr="00C60CB1">
        <w:rPr>
          <w:rFonts w:ascii="Times New Roman" w:hAnsi="Times New Roman" w:cs="Times New Roman"/>
          <w:sz w:val="24"/>
          <w:szCs w:val="24"/>
        </w:rPr>
        <w:t>Minimum proportion of BPL to be covered:</w:t>
      </w:r>
      <w:r w:rsidR="003C0811">
        <w:rPr>
          <w:rFonts w:ascii="Times New Roman" w:hAnsi="Times New Roman" w:cs="Times New Roman"/>
          <w:sz w:val="24"/>
          <w:szCs w:val="24"/>
        </w:rPr>
        <w:t xml:space="preserve"> </w:t>
      </w:r>
      <w:r w:rsidR="00AE1512">
        <w:rPr>
          <w:rFonts w:ascii="Times New Roman" w:hAnsi="Times New Roman" w:cs="Times New Roman"/>
          <w:sz w:val="24"/>
          <w:szCs w:val="24"/>
        </w:rPr>
        <w:t>……….</w:t>
      </w:r>
      <w:r w:rsidR="003C0811">
        <w:rPr>
          <w:rFonts w:ascii="Times New Roman" w:hAnsi="Times New Roman" w:cs="Times New Roman"/>
          <w:sz w:val="24"/>
          <w:szCs w:val="24"/>
        </w:rPr>
        <w:t xml:space="preserve"> </w:t>
      </w:r>
      <w:r w:rsidR="00DF7E07" w:rsidRPr="00C4037D">
        <w:rPr>
          <w:rFonts w:ascii="Times New Roman" w:hAnsi="Times New Roman" w:cs="Times New Roman"/>
          <w:b/>
          <w:sz w:val="24"/>
          <w:szCs w:val="24"/>
        </w:rPr>
        <w:t>%</w:t>
      </w:r>
      <w:r w:rsidR="00300CC8" w:rsidRPr="00C60CB1">
        <w:rPr>
          <w:rFonts w:ascii="Times New Roman" w:hAnsi="Times New Roman" w:cs="Times New Roman"/>
          <w:sz w:val="24"/>
          <w:szCs w:val="24"/>
        </w:rPr>
        <w:t xml:space="preserve"> {</w:t>
      </w:r>
      <w:r w:rsidRPr="00C60CB1">
        <w:rPr>
          <w:rFonts w:ascii="Times New Roman" w:hAnsi="Times New Roman" w:cs="Times New Roman"/>
          <w:sz w:val="24"/>
          <w:szCs w:val="24"/>
        </w:rPr>
        <w:t xml:space="preserve">30-50% of the training target </w:t>
      </w:r>
      <w:r w:rsidR="00300CC8" w:rsidRPr="00C60CB1">
        <w:rPr>
          <w:rFonts w:ascii="Times New Roman" w:hAnsi="Times New Roman" w:cs="Times New Roman"/>
          <w:sz w:val="24"/>
          <w:szCs w:val="24"/>
        </w:rPr>
        <w:t xml:space="preserve">as outlined in 9.2 </w:t>
      </w:r>
      <w:r w:rsidRPr="00C60CB1">
        <w:rPr>
          <w:rFonts w:ascii="Times New Roman" w:hAnsi="Times New Roman" w:cs="Times New Roman"/>
          <w:sz w:val="24"/>
          <w:szCs w:val="24"/>
        </w:rPr>
        <w:t xml:space="preserve">(depending on the districts in which </w:t>
      </w:r>
      <w:r w:rsidR="003E3ADB" w:rsidRPr="00C60CB1">
        <w:rPr>
          <w:rFonts w:ascii="Times New Roman" w:hAnsi="Times New Roman" w:cs="Times New Roman"/>
          <w:sz w:val="24"/>
          <w:szCs w:val="24"/>
        </w:rPr>
        <w:t xml:space="preserve">the </w:t>
      </w:r>
      <w:r w:rsidR="00CA63CC">
        <w:rPr>
          <w:rFonts w:ascii="Times New Roman" w:hAnsi="Times New Roman" w:cs="Times New Roman"/>
          <w:sz w:val="24"/>
          <w:szCs w:val="24"/>
        </w:rPr>
        <w:t>GTP</w:t>
      </w:r>
      <w:r w:rsidRPr="00C60CB1">
        <w:rPr>
          <w:rFonts w:ascii="Times New Roman" w:hAnsi="Times New Roman" w:cs="Times New Roman"/>
          <w:sz w:val="24"/>
          <w:szCs w:val="24"/>
        </w:rPr>
        <w:t xml:space="preserve"> has been empanelled.)</w:t>
      </w:r>
      <w:r w:rsidR="00300CC8" w:rsidRPr="00C60CB1">
        <w:rPr>
          <w:rFonts w:ascii="Times New Roman" w:hAnsi="Times New Roman" w:cs="Times New Roman"/>
          <w:sz w:val="24"/>
          <w:szCs w:val="24"/>
        </w:rPr>
        <w:t>}</w:t>
      </w:r>
    </w:p>
    <w:p w:rsidR="00C02A72" w:rsidRPr="00C60CB1" w:rsidRDefault="00C02A72" w:rsidP="00C02A72">
      <w:pPr>
        <w:numPr>
          <w:ilvl w:val="0"/>
          <w:numId w:val="21"/>
        </w:numPr>
        <w:tabs>
          <w:tab w:val="left" w:pos="709"/>
        </w:tabs>
        <w:jc w:val="both"/>
        <w:rPr>
          <w:rFonts w:ascii="Times New Roman" w:hAnsi="Times New Roman" w:cs="Times New Roman"/>
          <w:sz w:val="24"/>
          <w:szCs w:val="24"/>
        </w:rPr>
      </w:pPr>
      <w:r w:rsidRPr="00C60CB1">
        <w:rPr>
          <w:rFonts w:ascii="Times New Roman" w:hAnsi="Times New Roman" w:cs="Times New Roman"/>
          <w:sz w:val="24"/>
          <w:szCs w:val="24"/>
        </w:rPr>
        <w:t xml:space="preserve">Minimum number of </w:t>
      </w:r>
      <w:r w:rsidR="007A44E1" w:rsidRPr="00C60CB1">
        <w:rPr>
          <w:rFonts w:ascii="Times New Roman" w:hAnsi="Times New Roman" w:cs="Times New Roman"/>
          <w:sz w:val="24"/>
          <w:szCs w:val="24"/>
        </w:rPr>
        <w:t>candidates</w:t>
      </w:r>
      <w:r w:rsidR="00AE1512">
        <w:rPr>
          <w:rFonts w:ascii="Times New Roman" w:hAnsi="Times New Roman" w:cs="Times New Roman"/>
          <w:sz w:val="24"/>
          <w:szCs w:val="24"/>
        </w:rPr>
        <w:t xml:space="preserve"> </w:t>
      </w:r>
      <w:r w:rsidR="008F1660" w:rsidRPr="00C60CB1">
        <w:rPr>
          <w:rFonts w:ascii="Times New Roman" w:hAnsi="Times New Roman" w:cs="Times New Roman"/>
          <w:sz w:val="24"/>
          <w:szCs w:val="24"/>
        </w:rPr>
        <w:t xml:space="preserve">to be covered from the households of </w:t>
      </w:r>
      <w:r w:rsidRPr="00C60CB1">
        <w:rPr>
          <w:rFonts w:ascii="Times New Roman" w:hAnsi="Times New Roman" w:cs="Times New Roman"/>
          <w:sz w:val="24"/>
          <w:szCs w:val="24"/>
        </w:rPr>
        <w:t>Building and Other Construction Workers:</w:t>
      </w:r>
      <w:r w:rsidR="00AE1512">
        <w:rPr>
          <w:rFonts w:ascii="Times New Roman" w:hAnsi="Times New Roman" w:cs="Times New Roman"/>
          <w:sz w:val="24"/>
          <w:szCs w:val="24"/>
        </w:rPr>
        <w:t>……….</w:t>
      </w:r>
      <w:r w:rsidRPr="00C60CB1">
        <w:rPr>
          <w:rFonts w:ascii="Times New Roman" w:hAnsi="Times New Roman" w:cs="Times New Roman"/>
          <w:sz w:val="24"/>
          <w:szCs w:val="24"/>
        </w:rPr>
        <w:t xml:space="preserve"> candidates </w:t>
      </w:r>
    </w:p>
    <w:p w:rsidR="00C02A72" w:rsidRPr="00C60CB1" w:rsidRDefault="00C02A72" w:rsidP="00C02A72">
      <w:pPr>
        <w:numPr>
          <w:ilvl w:val="0"/>
          <w:numId w:val="21"/>
        </w:numPr>
        <w:tabs>
          <w:tab w:val="left" w:pos="709"/>
        </w:tabs>
        <w:jc w:val="both"/>
        <w:rPr>
          <w:rFonts w:ascii="Times New Roman" w:hAnsi="Times New Roman" w:cs="Times New Roman"/>
          <w:sz w:val="24"/>
          <w:szCs w:val="24"/>
        </w:rPr>
      </w:pPr>
      <w:r w:rsidRPr="00C60CB1">
        <w:rPr>
          <w:rFonts w:ascii="Times New Roman" w:hAnsi="Times New Roman" w:cs="Times New Roman"/>
          <w:sz w:val="24"/>
          <w:szCs w:val="24"/>
        </w:rPr>
        <w:t xml:space="preserve">Attendance of the trainees: </w:t>
      </w:r>
      <w:r w:rsidR="00BD77EE" w:rsidRPr="00C60CB1">
        <w:rPr>
          <w:rFonts w:ascii="Times New Roman" w:hAnsi="Times New Roman" w:cs="Times New Roman"/>
          <w:sz w:val="24"/>
          <w:szCs w:val="24"/>
        </w:rPr>
        <w:t>80%</w:t>
      </w:r>
    </w:p>
    <w:p w:rsidR="00E43D99" w:rsidRPr="00C60CB1" w:rsidRDefault="00C02A72">
      <w:pPr>
        <w:numPr>
          <w:ilvl w:val="0"/>
          <w:numId w:val="21"/>
        </w:numPr>
        <w:tabs>
          <w:tab w:val="left" w:pos="709"/>
        </w:tabs>
        <w:jc w:val="both"/>
        <w:rPr>
          <w:rFonts w:ascii="Times New Roman" w:hAnsi="Times New Roman" w:cs="Times New Roman"/>
          <w:sz w:val="24"/>
          <w:szCs w:val="24"/>
        </w:rPr>
      </w:pPr>
      <w:r w:rsidRPr="00C60CB1">
        <w:rPr>
          <w:rFonts w:ascii="Times New Roman" w:hAnsi="Times New Roman" w:cs="Times New Roman"/>
          <w:sz w:val="24"/>
          <w:szCs w:val="24"/>
        </w:rPr>
        <w:t xml:space="preserve">Attendance of the trainers: </w:t>
      </w:r>
      <w:r w:rsidR="00E43D99" w:rsidRPr="00C60CB1">
        <w:rPr>
          <w:rFonts w:ascii="Times New Roman" w:hAnsi="Times New Roman" w:cs="Times New Roman"/>
          <w:sz w:val="24"/>
          <w:szCs w:val="24"/>
        </w:rPr>
        <w:t>Trainers to remain present for 85% of the days for every batch.</w:t>
      </w:r>
    </w:p>
    <w:p w:rsidR="00C02A72" w:rsidRPr="00C60CB1" w:rsidRDefault="00E43D99">
      <w:pPr>
        <w:numPr>
          <w:ilvl w:val="0"/>
          <w:numId w:val="21"/>
        </w:numPr>
        <w:tabs>
          <w:tab w:val="left" w:pos="709"/>
        </w:tabs>
        <w:jc w:val="both"/>
        <w:rPr>
          <w:rFonts w:ascii="Times New Roman" w:hAnsi="Times New Roman" w:cs="Times New Roman"/>
          <w:sz w:val="24"/>
          <w:szCs w:val="24"/>
        </w:rPr>
      </w:pPr>
      <w:r w:rsidRPr="00C60CB1">
        <w:rPr>
          <w:rFonts w:ascii="Times New Roman" w:hAnsi="Times New Roman" w:cs="Times New Roman"/>
          <w:sz w:val="24"/>
          <w:szCs w:val="24"/>
        </w:rPr>
        <w:t>Assessment of Trainees: The Assessment of trainees has to be carried out within 7 days of completion of Training</w:t>
      </w:r>
    </w:p>
    <w:p w:rsidR="00C02A72" w:rsidRPr="00C60CB1" w:rsidRDefault="00C02A72" w:rsidP="00C8353D">
      <w:pPr>
        <w:numPr>
          <w:ilvl w:val="0"/>
          <w:numId w:val="21"/>
        </w:numPr>
        <w:tabs>
          <w:tab w:val="left" w:pos="709"/>
        </w:tabs>
        <w:jc w:val="both"/>
        <w:rPr>
          <w:rFonts w:ascii="Times New Roman" w:hAnsi="Times New Roman" w:cs="Times New Roman"/>
          <w:sz w:val="24"/>
          <w:szCs w:val="24"/>
        </w:rPr>
      </w:pPr>
      <w:r w:rsidRPr="00C60CB1">
        <w:rPr>
          <w:rFonts w:ascii="Times New Roman" w:hAnsi="Times New Roman" w:cs="Times New Roman"/>
          <w:sz w:val="24"/>
          <w:szCs w:val="24"/>
        </w:rPr>
        <w:t>Trainee Pass Rate (based on 3</w:t>
      </w:r>
      <w:r w:rsidRPr="00C60CB1">
        <w:rPr>
          <w:rFonts w:ascii="Times New Roman" w:hAnsi="Times New Roman" w:cs="Times New Roman"/>
          <w:sz w:val="24"/>
          <w:szCs w:val="24"/>
          <w:vertAlign w:val="superscript"/>
        </w:rPr>
        <w:t>rd</w:t>
      </w:r>
      <w:r w:rsidRPr="00C60CB1">
        <w:rPr>
          <w:rFonts w:ascii="Times New Roman" w:hAnsi="Times New Roman" w:cs="Times New Roman"/>
          <w:sz w:val="24"/>
          <w:szCs w:val="24"/>
        </w:rPr>
        <w:t xml:space="preserve"> Party Assessment): </w:t>
      </w:r>
      <w:r w:rsidR="009B3445" w:rsidRPr="00C60CB1">
        <w:rPr>
          <w:rFonts w:ascii="Times New Roman" w:hAnsi="Times New Roman" w:cs="Times New Roman"/>
          <w:sz w:val="24"/>
          <w:szCs w:val="24"/>
        </w:rPr>
        <w:t>Over 70% of the batch (counted on batch size) shall pass the assessment in the first year FY</w:t>
      </w:r>
      <w:r w:rsidR="00120CCA">
        <w:rPr>
          <w:rFonts w:ascii="Times New Roman" w:hAnsi="Times New Roman" w:cs="Times New Roman"/>
          <w:sz w:val="24"/>
          <w:szCs w:val="24"/>
        </w:rPr>
        <w:t xml:space="preserve"> 2017-18</w:t>
      </w:r>
      <w:r w:rsidR="009B3445" w:rsidRPr="00C60CB1">
        <w:rPr>
          <w:rFonts w:ascii="Times New Roman" w:hAnsi="Times New Roman" w:cs="Times New Roman"/>
          <w:sz w:val="24"/>
          <w:szCs w:val="24"/>
        </w:rPr>
        <w:t>. The target for assessment pass rate shall be 75% in the subsequent years during the period of the engagement.</w:t>
      </w:r>
    </w:p>
    <w:p w:rsidR="00120CCA" w:rsidRPr="00120CCA" w:rsidRDefault="00C02A72" w:rsidP="00120CCA">
      <w:pPr>
        <w:jc w:val="both"/>
        <w:rPr>
          <w:rFonts w:ascii="Times New Roman" w:hAnsi="Times New Roman" w:cs="Times New Roman"/>
          <w:b/>
          <w:sz w:val="24"/>
          <w:szCs w:val="24"/>
        </w:rPr>
      </w:pPr>
      <w:r w:rsidRPr="00120CCA">
        <w:rPr>
          <w:rFonts w:ascii="Times New Roman" w:hAnsi="Times New Roman" w:cs="Times New Roman"/>
          <w:sz w:val="24"/>
          <w:szCs w:val="24"/>
        </w:rPr>
        <w:t xml:space="preserve">Placement Rate: </w:t>
      </w:r>
      <w:r w:rsidR="00120CCA">
        <w:rPr>
          <w:rFonts w:ascii="Times New Roman" w:hAnsi="Times New Roman" w:cs="Times New Roman"/>
          <w:sz w:val="24"/>
          <w:szCs w:val="24"/>
        </w:rPr>
        <w:t>70% of the success fully certified trainees</w:t>
      </w:r>
      <w:r w:rsidR="00091373">
        <w:rPr>
          <w:rFonts w:ascii="Times New Roman" w:hAnsi="Times New Roman" w:cs="Times New Roman"/>
          <w:sz w:val="24"/>
          <w:szCs w:val="24"/>
        </w:rPr>
        <w:t>, with in 3 months of completion</w:t>
      </w:r>
      <w:r w:rsidR="00120CCA">
        <w:rPr>
          <w:rFonts w:ascii="Times New Roman" w:hAnsi="Times New Roman" w:cs="Times New Roman"/>
          <w:sz w:val="24"/>
          <w:szCs w:val="24"/>
        </w:rPr>
        <w:t xml:space="preserve"> of training.   </w:t>
      </w:r>
    </w:p>
    <w:p w:rsidR="00C02A72" w:rsidRPr="00120CCA" w:rsidRDefault="00C02A72" w:rsidP="004F2602">
      <w:pPr>
        <w:numPr>
          <w:ilvl w:val="0"/>
          <w:numId w:val="21"/>
        </w:numPr>
        <w:tabs>
          <w:tab w:val="left" w:pos="709"/>
        </w:tabs>
        <w:jc w:val="both"/>
        <w:rPr>
          <w:rFonts w:ascii="Times New Roman" w:hAnsi="Times New Roman" w:cs="Times New Roman"/>
          <w:sz w:val="24"/>
          <w:szCs w:val="24"/>
        </w:rPr>
      </w:pPr>
      <w:r w:rsidRPr="00120CCA">
        <w:rPr>
          <w:rFonts w:ascii="Times New Roman" w:hAnsi="Times New Roman" w:cs="Times New Roman"/>
          <w:sz w:val="24"/>
          <w:szCs w:val="24"/>
        </w:rPr>
        <w:t>1</w:t>
      </w:r>
      <w:r w:rsidR="003F25A4" w:rsidRPr="00120CCA">
        <w:rPr>
          <w:rFonts w:ascii="Times New Roman" w:hAnsi="Times New Roman" w:cs="Times New Roman"/>
          <w:sz w:val="24"/>
          <w:szCs w:val="24"/>
        </w:rPr>
        <w:t>0</w:t>
      </w:r>
      <w:r w:rsidRPr="00120CCA">
        <w:rPr>
          <w:rFonts w:ascii="Times New Roman" w:hAnsi="Times New Roman" w:cs="Times New Roman"/>
          <w:sz w:val="24"/>
          <w:szCs w:val="24"/>
        </w:rPr>
        <w:t>.</w:t>
      </w:r>
      <w:r w:rsidR="00C7766A" w:rsidRPr="00120CCA">
        <w:rPr>
          <w:rFonts w:ascii="Times New Roman" w:hAnsi="Times New Roman" w:cs="Times New Roman"/>
          <w:sz w:val="24"/>
          <w:szCs w:val="24"/>
        </w:rPr>
        <w:t>2</w:t>
      </w:r>
      <w:r w:rsidRPr="00120CCA">
        <w:rPr>
          <w:rFonts w:ascii="Times New Roman" w:hAnsi="Times New Roman" w:cs="Times New Roman"/>
          <w:sz w:val="24"/>
          <w:szCs w:val="24"/>
        </w:rPr>
        <w:t xml:space="preserve">. The specific targets in relation to the subsequent years shall be fixed at the start of the year based on mutual agreement between </w:t>
      </w:r>
      <w:r w:rsidR="003F068E" w:rsidRPr="00120CCA">
        <w:rPr>
          <w:rFonts w:ascii="Times New Roman" w:hAnsi="Times New Roman" w:cs="Times New Roman"/>
          <w:sz w:val="24"/>
          <w:szCs w:val="24"/>
        </w:rPr>
        <w:t>both the parties</w:t>
      </w:r>
      <w:r w:rsidR="006D24D9" w:rsidRPr="00120CCA">
        <w:rPr>
          <w:rFonts w:ascii="Times New Roman" w:hAnsi="Times New Roman" w:cs="Times New Roman"/>
          <w:sz w:val="24"/>
          <w:szCs w:val="24"/>
        </w:rPr>
        <w:t xml:space="preserve"> subject to </w:t>
      </w:r>
      <w:r w:rsidR="005A2A30" w:rsidRPr="00120CCA">
        <w:rPr>
          <w:rFonts w:ascii="Times New Roman" w:hAnsi="Times New Roman" w:cs="Times New Roman"/>
          <w:sz w:val="24"/>
          <w:szCs w:val="24"/>
        </w:rPr>
        <w:t xml:space="preserve">these targets </w:t>
      </w:r>
      <w:r w:rsidR="006D24D9" w:rsidRPr="00120CCA">
        <w:rPr>
          <w:rFonts w:ascii="Times New Roman" w:hAnsi="Times New Roman" w:cs="Times New Roman"/>
          <w:sz w:val="24"/>
          <w:szCs w:val="24"/>
        </w:rPr>
        <w:t>being in the range as specified in Clause 1</w:t>
      </w:r>
      <w:r w:rsidR="003F25A4" w:rsidRPr="00120CCA">
        <w:rPr>
          <w:rFonts w:ascii="Times New Roman" w:hAnsi="Times New Roman" w:cs="Times New Roman"/>
          <w:sz w:val="24"/>
          <w:szCs w:val="24"/>
        </w:rPr>
        <w:t>0</w:t>
      </w:r>
      <w:r w:rsidR="006D24D9" w:rsidRPr="00120CCA">
        <w:rPr>
          <w:rFonts w:ascii="Times New Roman" w:hAnsi="Times New Roman" w:cs="Times New Roman"/>
          <w:sz w:val="24"/>
          <w:szCs w:val="24"/>
        </w:rPr>
        <w:t>.</w:t>
      </w:r>
      <w:r w:rsidR="00C7766A" w:rsidRPr="00120CCA">
        <w:rPr>
          <w:rFonts w:ascii="Times New Roman" w:hAnsi="Times New Roman" w:cs="Times New Roman"/>
          <w:sz w:val="24"/>
          <w:szCs w:val="24"/>
        </w:rPr>
        <w:t>1</w:t>
      </w:r>
      <w:r w:rsidR="006D24D9" w:rsidRPr="00120CCA">
        <w:rPr>
          <w:rFonts w:ascii="Times New Roman" w:hAnsi="Times New Roman" w:cs="Times New Roman"/>
          <w:sz w:val="24"/>
          <w:szCs w:val="24"/>
        </w:rPr>
        <w:t xml:space="preserve"> of this Section</w:t>
      </w:r>
      <w:r w:rsidRPr="00120CCA">
        <w:rPr>
          <w:rFonts w:ascii="Times New Roman" w:hAnsi="Times New Roman" w:cs="Times New Roman"/>
          <w:sz w:val="24"/>
          <w:szCs w:val="24"/>
        </w:rPr>
        <w:t>.</w:t>
      </w:r>
    </w:p>
    <w:p w:rsidR="00C02A72" w:rsidRPr="00EE0E15" w:rsidRDefault="00C02A72" w:rsidP="00C02A72">
      <w:pPr>
        <w:tabs>
          <w:tab w:val="left" w:pos="709"/>
        </w:tabs>
        <w:jc w:val="both"/>
        <w:rPr>
          <w:rFonts w:ascii="Times New Roman" w:hAnsi="Times New Roman" w:cs="Times New Roman"/>
          <w:b/>
          <w:bCs/>
          <w:sz w:val="24"/>
          <w:szCs w:val="24"/>
        </w:rPr>
      </w:pPr>
      <w:r w:rsidRPr="00EE0E15">
        <w:rPr>
          <w:rFonts w:ascii="Times New Roman" w:hAnsi="Times New Roman" w:cs="Times New Roman"/>
          <w:b/>
          <w:sz w:val="24"/>
          <w:szCs w:val="24"/>
        </w:rPr>
        <w:t>1</w:t>
      </w:r>
      <w:r w:rsidR="00504936">
        <w:rPr>
          <w:rFonts w:ascii="Times New Roman" w:hAnsi="Times New Roman" w:cs="Times New Roman"/>
          <w:b/>
          <w:sz w:val="24"/>
          <w:szCs w:val="24"/>
        </w:rPr>
        <w:t>1</w:t>
      </w:r>
      <w:r w:rsidRPr="00EE0E15">
        <w:rPr>
          <w:rFonts w:ascii="Times New Roman" w:hAnsi="Times New Roman" w:cs="Times New Roman"/>
          <w:b/>
          <w:sz w:val="24"/>
          <w:szCs w:val="24"/>
        </w:rPr>
        <w:t xml:space="preserve">. </w:t>
      </w:r>
      <w:r w:rsidRPr="00EE0E15">
        <w:rPr>
          <w:rFonts w:ascii="Times New Roman" w:hAnsi="Times New Roman" w:cs="Times New Roman"/>
          <w:b/>
          <w:bCs/>
          <w:sz w:val="24"/>
          <w:szCs w:val="24"/>
        </w:rPr>
        <w:t>Batch Size</w:t>
      </w:r>
    </w:p>
    <w:p w:rsidR="006E1EC3" w:rsidRPr="001150D3" w:rsidRDefault="00C02A72" w:rsidP="006E1EC3">
      <w:pPr>
        <w:tabs>
          <w:tab w:val="left" w:pos="709"/>
        </w:tabs>
        <w:jc w:val="both"/>
        <w:rPr>
          <w:rFonts w:ascii="Times New Roman" w:hAnsi="Times New Roman" w:cs="Times New Roman"/>
          <w:sz w:val="24"/>
          <w:szCs w:val="24"/>
        </w:rPr>
      </w:pPr>
      <w:r w:rsidRPr="001150D3">
        <w:rPr>
          <w:rFonts w:ascii="Times New Roman" w:hAnsi="Times New Roman" w:cs="Times New Roman"/>
          <w:sz w:val="24"/>
          <w:szCs w:val="24"/>
        </w:rPr>
        <w:lastRenderedPageBreak/>
        <w:t>1</w:t>
      </w:r>
      <w:r w:rsidR="00504936" w:rsidRPr="001150D3">
        <w:rPr>
          <w:rFonts w:ascii="Times New Roman" w:hAnsi="Times New Roman" w:cs="Times New Roman"/>
          <w:sz w:val="24"/>
          <w:szCs w:val="24"/>
        </w:rPr>
        <w:t>1</w:t>
      </w:r>
      <w:r w:rsidRPr="001150D3">
        <w:rPr>
          <w:rFonts w:ascii="Times New Roman" w:hAnsi="Times New Roman" w:cs="Times New Roman"/>
          <w:sz w:val="24"/>
          <w:szCs w:val="24"/>
        </w:rPr>
        <w:t>.</w:t>
      </w:r>
      <w:r w:rsidR="00C7766A" w:rsidRPr="001150D3">
        <w:rPr>
          <w:rFonts w:ascii="Times New Roman" w:hAnsi="Times New Roman" w:cs="Times New Roman"/>
          <w:sz w:val="24"/>
          <w:szCs w:val="24"/>
        </w:rPr>
        <w:t xml:space="preserve">1 </w:t>
      </w:r>
      <w:r w:rsidR="002E70E8" w:rsidRPr="001150D3">
        <w:rPr>
          <w:rFonts w:ascii="Times New Roman" w:hAnsi="Times New Roman" w:cs="Times New Roman"/>
          <w:sz w:val="24"/>
          <w:szCs w:val="24"/>
        </w:rPr>
        <w:t>G</w:t>
      </w:r>
      <w:r w:rsidR="006E1EC3" w:rsidRPr="001150D3">
        <w:rPr>
          <w:rFonts w:ascii="Times New Roman" w:hAnsi="Times New Roman" w:cs="Times New Roman"/>
          <w:sz w:val="24"/>
          <w:szCs w:val="24"/>
        </w:rPr>
        <w:t xml:space="preserve">TP can create batches on </w:t>
      </w:r>
      <w:r w:rsidR="00B572E3">
        <w:rPr>
          <w:rFonts w:ascii="Times New Roman" w:hAnsi="Times New Roman" w:cs="Times New Roman"/>
          <w:sz w:val="24"/>
          <w:szCs w:val="24"/>
        </w:rPr>
        <w:t>IT system only for centres and sectors</w:t>
      </w:r>
      <w:r w:rsidR="006E1EC3" w:rsidRPr="001150D3">
        <w:rPr>
          <w:rFonts w:ascii="Times New Roman" w:hAnsi="Times New Roman" w:cs="Times New Roman"/>
          <w:sz w:val="24"/>
          <w:szCs w:val="24"/>
        </w:rPr>
        <w:t xml:space="preserve"> that have been approved by SPMU. </w:t>
      </w:r>
    </w:p>
    <w:p w:rsidR="00120CCA" w:rsidRDefault="006E1EC3" w:rsidP="006E1EC3">
      <w:pPr>
        <w:tabs>
          <w:tab w:val="left" w:pos="709"/>
        </w:tabs>
        <w:jc w:val="both"/>
        <w:rPr>
          <w:rFonts w:ascii="Times New Roman" w:hAnsi="Times New Roman" w:cs="Times New Roman"/>
          <w:sz w:val="24"/>
          <w:szCs w:val="24"/>
        </w:rPr>
      </w:pPr>
      <w:r w:rsidRPr="001150D3">
        <w:rPr>
          <w:rFonts w:ascii="Times New Roman" w:hAnsi="Times New Roman" w:cs="Times New Roman"/>
          <w:sz w:val="24"/>
          <w:szCs w:val="24"/>
        </w:rPr>
        <w:t xml:space="preserve">While creating a draft batch, </w:t>
      </w:r>
      <w:r w:rsidR="002E70E8" w:rsidRPr="001150D3">
        <w:rPr>
          <w:rFonts w:ascii="Times New Roman" w:hAnsi="Times New Roman" w:cs="Times New Roman"/>
          <w:sz w:val="24"/>
          <w:szCs w:val="24"/>
        </w:rPr>
        <w:t>G</w:t>
      </w:r>
      <w:r w:rsidRPr="001150D3">
        <w:rPr>
          <w:rFonts w:ascii="Times New Roman" w:hAnsi="Times New Roman" w:cs="Times New Roman"/>
          <w:sz w:val="24"/>
          <w:szCs w:val="24"/>
        </w:rPr>
        <w:t>TP would define batch details such as District, tehsil</w:t>
      </w:r>
      <w:r w:rsidR="006532A1">
        <w:rPr>
          <w:rFonts w:ascii="Times New Roman" w:hAnsi="Times New Roman" w:cs="Times New Roman"/>
          <w:sz w:val="24"/>
          <w:szCs w:val="24"/>
        </w:rPr>
        <w:t>, sector, course and batch-type.</w:t>
      </w:r>
    </w:p>
    <w:p w:rsidR="006E1EC3" w:rsidRPr="001150D3" w:rsidRDefault="006E1EC3" w:rsidP="006E1EC3">
      <w:pPr>
        <w:tabs>
          <w:tab w:val="left" w:pos="709"/>
        </w:tabs>
        <w:jc w:val="both"/>
        <w:rPr>
          <w:rFonts w:ascii="Times New Roman" w:hAnsi="Times New Roman" w:cs="Times New Roman"/>
          <w:sz w:val="24"/>
          <w:szCs w:val="24"/>
        </w:rPr>
      </w:pPr>
      <w:r w:rsidRPr="001150D3">
        <w:rPr>
          <w:rFonts w:ascii="Times New Roman" w:hAnsi="Times New Roman" w:cs="Times New Roman"/>
          <w:sz w:val="24"/>
          <w:szCs w:val="24"/>
        </w:rPr>
        <w:t xml:space="preserve">Next, </w:t>
      </w:r>
      <w:r w:rsidR="00684C95">
        <w:rPr>
          <w:rFonts w:ascii="Times New Roman" w:hAnsi="Times New Roman" w:cs="Times New Roman"/>
          <w:sz w:val="24"/>
          <w:szCs w:val="24"/>
        </w:rPr>
        <w:t>G</w:t>
      </w:r>
      <w:r w:rsidRPr="001150D3">
        <w:rPr>
          <w:rFonts w:ascii="Times New Roman" w:hAnsi="Times New Roman" w:cs="Times New Roman"/>
          <w:sz w:val="24"/>
          <w:szCs w:val="24"/>
        </w:rPr>
        <w:t xml:space="preserve">TP would assign candidates to this batch; verify (ID, Age and address proof) of each candidate. Each candidate would be mapped to a scheme by </w:t>
      </w:r>
      <w:r w:rsidR="002E70E8" w:rsidRPr="001150D3">
        <w:rPr>
          <w:rFonts w:ascii="Times New Roman" w:hAnsi="Times New Roman" w:cs="Times New Roman"/>
          <w:sz w:val="24"/>
          <w:szCs w:val="24"/>
        </w:rPr>
        <w:t>G</w:t>
      </w:r>
      <w:r w:rsidRPr="001150D3">
        <w:rPr>
          <w:rFonts w:ascii="Times New Roman" w:hAnsi="Times New Roman" w:cs="Times New Roman"/>
          <w:sz w:val="24"/>
          <w:szCs w:val="24"/>
        </w:rPr>
        <w:t xml:space="preserve">TP. This draft batch would then be submitted for DPMU validation. </w:t>
      </w:r>
    </w:p>
    <w:p w:rsidR="006E1EC3" w:rsidRPr="001150D3" w:rsidRDefault="006E1EC3" w:rsidP="006E1EC3">
      <w:pPr>
        <w:tabs>
          <w:tab w:val="left" w:pos="709"/>
        </w:tabs>
        <w:jc w:val="both"/>
        <w:rPr>
          <w:rFonts w:ascii="Times New Roman" w:hAnsi="Times New Roman" w:cs="Times New Roman"/>
          <w:sz w:val="24"/>
          <w:szCs w:val="24"/>
        </w:rPr>
      </w:pPr>
      <w:r w:rsidRPr="001150D3">
        <w:rPr>
          <w:rFonts w:ascii="Times New Roman" w:hAnsi="Times New Roman" w:cs="Times New Roman"/>
          <w:sz w:val="24"/>
          <w:szCs w:val="24"/>
        </w:rPr>
        <w:t xml:space="preserve">DPMU-user would view batches of his district that have come for validation. DPMU can either approve/reject/send the batch back to </w:t>
      </w:r>
      <w:r w:rsidR="002E70E8" w:rsidRPr="001150D3">
        <w:rPr>
          <w:rFonts w:ascii="Times New Roman" w:hAnsi="Times New Roman" w:cs="Times New Roman"/>
          <w:sz w:val="24"/>
          <w:szCs w:val="24"/>
        </w:rPr>
        <w:t>G</w:t>
      </w:r>
      <w:r w:rsidRPr="001150D3">
        <w:rPr>
          <w:rFonts w:ascii="Times New Roman" w:hAnsi="Times New Roman" w:cs="Times New Roman"/>
          <w:sz w:val="24"/>
          <w:szCs w:val="24"/>
        </w:rPr>
        <w:t>TP. Batches that are approved by DPMU would then go for final approval of SPMU.</w:t>
      </w:r>
    </w:p>
    <w:p w:rsidR="006E1EC3" w:rsidRPr="001150D3" w:rsidRDefault="006E1EC3" w:rsidP="006E1EC3">
      <w:pPr>
        <w:tabs>
          <w:tab w:val="left" w:pos="709"/>
        </w:tabs>
        <w:jc w:val="both"/>
        <w:rPr>
          <w:rFonts w:ascii="Times New Roman" w:hAnsi="Times New Roman" w:cs="Times New Roman"/>
          <w:sz w:val="24"/>
          <w:szCs w:val="24"/>
        </w:rPr>
      </w:pPr>
      <w:r w:rsidRPr="001150D3">
        <w:rPr>
          <w:rFonts w:ascii="Times New Roman" w:hAnsi="Times New Roman" w:cs="Times New Roman"/>
          <w:sz w:val="24"/>
          <w:szCs w:val="24"/>
        </w:rPr>
        <w:t xml:space="preserve">SPMU can either approve/reject/send the batch back to </w:t>
      </w:r>
      <w:r w:rsidR="002E70E8" w:rsidRPr="001150D3">
        <w:rPr>
          <w:rFonts w:ascii="Times New Roman" w:hAnsi="Times New Roman" w:cs="Times New Roman"/>
          <w:sz w:val="24"/>
          <w:szCs w:val="24"/>
        </w:rPr>
        <w:t>G</w:t>
      </w:r>
      <w:r w:rsidRPr="001150D3">
        <w:rPr>
          <w:rFonts w:ascii="Times New Roman" w:hAnsi="Times New Roman" w:cs="Times New Roman"/>
          <w:sz w:val="24"/>
          <w:szCs w:val="24"/>
        </w:rPr>
        <w:t xml:space="preserve">TP. </w:t>
      </w:r>
      <w:r w:rsidR="002E70E8" w:rsidRPr="001150D3">
        <w:rPr>
          <w:rFonts w:ascii="Times New Roman" w:hAnsi="Times New Roman" w:cs="Times New Roman"/>
          <w:sz w:val="24"/>
          <w:szCs w:val="24"/>
        </w:rPr>
        <w:t>G</w:t>
      </w:r>
      <w:r w:rsidRPr="001150D3">
        <w:rPr>
          <w:rFonts w:ascii="Times New Roman" w:hAnsi="Times New Roman" w:cs="Times New Roman"/>
          <w:sz w:val="24"/>
          <w:szCs w:val="24"/>
        </w:rPr>
        <w:t xml:space="preserve">TP would then assign trainers, (SDI TBNs), Batch-timings and start-end dates for approved batches followed by uploading of attendance csv files. </w:t>
      </w:r>
    </w:p>
    <w:p w:rsidR="00C02A72" w:rsidRPr="001150D3" w:rsidRDefault="006E1EC3" w:rsidP="006E1EC3">
      <w:pPr>
        <w:tabs>
          <w:tab w:val="left" w:pos="709"/>
        </w:tabs>
        <w:jc w:val="both"/>
        <w:rPr>
          <w:rFonts w:ascii="Times New Roman" w:hAnsi="Times New Roman" w:cs="Times New Roman"/>
          <w:sz w:val="24"/>
          <w:szCs w:val="24"/>
        </w:rPr>
      </w:pPr>
      <w:r w:rsidRPr="001150D3">
        <w:rPr>
          <w:rFonts w:ascii="Times New Roman" w:hAnsi="Times New Roman" w:cs="Times New Roman"/>
          <w:sz w:val="24"/>
          <w:szCs w:val="24"/>
        </w:rPr>
        <w:t>Candidates from batches that have been rejected by SPMU/DPMU would be released by system so that they can be added in further batches.</w:t>
      </w:r>
    </w:p>
    <w:p w:rsidR="006E1EC3" w:rsidRPr="00684C95" w:rsidRDefault="006E1EC3" w:rsidP="006E1EC3">
      <w:pPr>
        <w:tabs>
          <w:tab w:val="left" w:pos="709"/>
        </w:tabs>
        <w:jc w:val="both"/>
        <w:rPr>
          <w:rFonts w:ascii="Times New Roman" w:hAnsi="Times New Roman" w:cs="Times New Roman"/>
          <w:b/>
          <w:sz w:val="24"/>
          <w:szCs w:val="24"/>
        </w:rPr>
      </w:pPr>
      <w:r w:rsidRPr="00684C95">
        <w:rPr>
          <w:rFonts w:ascii="Times New Roman" w:hAnsi="Times New Roman" w:cs="Times New Roman"/>
          <w:b/>
          <w:sz w:val="24"/>
          <w:szCs w:val="24"/>
        </w:rPr>
        <w:t xml:space="preserve">Number of candidates in a batch that has been approved both by DPMU and SPMU shall be considered as the batch size. </w:t>
      </w:r>
    </w:p>
    <w:p w:rsidR="00A74EFC" w:rsidRDefault="00A74EFC" w:rsidP="00C02A72">
      <w:pPr>
        <w:tabs>
          <w:tab w:val="left" w:pos="709"/>
        </w:tabs>
        <w:jc w:val="both"/>
        <w:rPr>
          <w:rFonts w:ascii="Times New Roman" w:hAnsi="Times New Roman" w:cs="Times New Roman"/>
          <w:sz w:val="24"/>
          <w:szCs w:val="24"/>
        </w:rPr>
      </w:pPr>
      <w:r>
        <w:rPr>
          <w:rFonts w:ascii="Times New Roman" w:hAnsi="Times New Roman" w:cs="Times New Roman"/>
          <w:sz w:val="24"/>
          <w:szCs w:val="24"/>
        </w:rPr>
        <w:t>1</w:t>
      </w:r>
      <w:r w:rsidR="009B0510">
        <w:rPr>
          <w:rFonts w:ascii="Times New Roman" w:hAnsi="Times New Roman" w:cs="Times New Roman"/>
          <w:sz w:val="24"/>
          <w:szCs w:val="24"/>
        </w:rPr>
        <w:t>1</w:t>
      </w:r>
      <w:r>
        <w:rPr>
          <w:rFonts w:ascii="Times New Roman" w:hAnsi="Times New Roman" w:cs="Times New Roman"/>
          <w:sz w:val="24"/>
          <w:szCs w:val="24"/>
        </w:rPr>
        <w:t>.</w:t>
      </w:r>
      <w:r w:rsidR="009B0510">
        <w:rPr>
          <w:rFonts w:ascii="Times New Roman" w:hAnsi="Times New Roman" w:cs="Times New Roman"/>
          <w:sz w:val="24"/>
          <w:szCs w:val="24"/>
        </w:rPr>
        <w:t>2</w:t>
      </w:r>
      <w:r>
        <w:rPr>
          <w:rFonts w:ascii="Times New Roman" w:hAnsi="Times New Roman" w:cs="Times New Roman"/>
          <w:sz w:val="24"/>
          <w:szCs w:val="24"/>
        </w:rPr>
        <w:t xml:space="preserve"> The maximum batch size allowed is 2</w:t>
      </w:r>
      <w:r w:rsidR="00A77A33">
        <w:rPr>
          <w:rFonts w:ascii="Times New Roman" w:hAnsi="Times New Roman" w:cs="Times New Roman"/>
          <w:sz w:val="24"/>
          <w:szCs w:val="24"/>
        </w:rPr>
        <w:t>7</w:t>
      </w:r>
      <w:r w:rsidR="00684C95">
        <w:rPr>
          <w:rFonts w:ascii="Times New Roman" w:hAnsi="Times New Roman" w:cs="Times New Roman"/>
          <w:sz w:val="24"/>
          <w:szCs w:val="24"/>
        </w:rPr>
        <w:t xml:space="preserve"> </w:t>
      </w:r>
      <w:r w:rsidR="00A77A33">
        <w:rPr>
          <w:rFonts w:ascii="Times New Roman" w:hAnsi="Times New Roman" w:cs="Times New Roman"/>
          <w:sz w:val="24"/>
          <w:szCs w:val="24"/>
        </w:rPr>
        <w:t>and minimum batch size is 15</w:t>
      </w:r>
      <w:r>
        <w:rPr>
          <w:rFonts w:ascii="Times New Roman" w:hAnsi="Times New Roman" w:cs="Times New Roman"/>
          <w:sz w:val="24"/>
          <w:szCs w:val="24"/>
        </w:rPr>
        <w:t xml:space="preserve">. </w:t>
      </w:r>
    </w:p>
    <w:p w:rsidR="00C02A72" w:rsidRDefault="00C02A72" w:rsidP="00C02A72">
      <w:pPr>
        <w:tabs>
          <w:tab w:val="left" w:pos="709"/>
          <w:tab w:val="left" w:pos="2535"/>
        </w:tabs>
        <w:jc w:val="both"/>
        <w:rPr>
          <w:rFonts w:ascii="Times New Roman" w:hAnsi="Times New Roman" w:cs="Times New Roman"/>
          <w:b/>
          <w:sz w:val="24"/>
          <w:szCs w:val="24"/>
        </w:rPr>
      </w:pPr>
      <w:r w:rsidRPr="00EE0E15">
        <w:rPr>
          <w:rFonts w:ascii="Times New Roman" w:hAnsi="Times New Roman" w:cs="Times New Roman"/>
          <w:b/>
          <w:sz w:val="24"/>
          <w:szCs w:val="24"/>
        </w:rPr>
        <w:t>1</w:t>
      </w:r>
      <w:r w:rsidR="009B0510">
        <w:rPr>
          <w:rFonts w:ascii="Times New Roman" w:hAnsi="Times New Roman" w:cs="Times New Roman"/>
          <w:b/>
          <w:sz w:val="24"/>
          <w:szCs w:val="24"/>
        </w:rPr>
        <w:t>2</w:t>
      </w:r>
      <w:r w:rsidRPr="00EE0E15">
        <w:rPr>
          <w:rFonts w:ascii="Times New Roman" w:hAnsi="Times New Roman" w:cs="Times New Roman"/>
          <w:b/>
          <w:sz w:val="24"/>
          <w:szCs w:val="24"/>
        </w:rPr>
        <w:t xml:space="preserve">. Performance Review </w:t>
      </w:r>
    </w:p>
    <w:p w:rsidR="00BD77EE" w:rsidRPr="00EE0E15" w:rsidRDefault="006D24D9" w:rsidP="00BD77EE">
      <w:pPr>
        <w:tabs>
          <w:tab w:val="left" w:pos="709"/>
          <w:tab w:val="left" w:pos="2535"/>
        </w:tabs>
        <w:jc w:val="both"/>
        <w:rPr>
          <w:rFonts w:ascii="Times New Roman" w:hAnsi="Times New Roman" w:cs="Times New Roman"/>
          <w:b/>
          <w:sz w:val="24"/>
          <w:szCs w:val="24"/>
        </w:rPr>
      </w:pPr>
      <w:r w:rsidRPr="003A080C">
        <w:rPr>
          <w:rFonts w:ascii="Times New Roman" w:hAnsi="Times New Roman" w:cs="Times New Roman"/>
          <w:sz w:val="24"/>
          <w:szCs w:val="24"/>
        </w:rPr>
        <w:t>1</w:t>
      </w:r>
      <w:r w:rsidR="009B0510" w:rsidRPr="003A080C">
        <w:rPr>
          <w:rFonts w:ascii="Times New Roman" w:hAnsi="Times New Roman" w:cs="Times New Roman"/>
          <w:sz w:val="24"/>
          <w:szCs w:val="24"/>
        </w:rPr>
        <w:t>2</w:t>
      </w:r>
      <w:r w:rsidRPr="003A080C">
        <w:rPr>
          <w:rFonts w:ascii="Times New Roman" w:hAnsi="Times New Roman" w:cs="Times New Roman"/>
          <w:sz w:val="24"/>
          <w:szCs w:val="24"/>
        </w:rPr>
        <w:t>.1.</w:t>
      </w:r>
      <w:r w:rsidR="00BD77EE" w:rsidRPr="00870BC6">
        <w:rPr>
          <w:rFonts w:ascii="Times New Roman" w:hAnsi="Times New Roman" w:cs="Times New Roman"/>
          <w:sz w:val="24"/>
          <w:szCs w:val="24"/>
        </w:rPr>
        <w:t>The first Performance Review shall be scheduled nine months from the date of signing of the Agreement. The subsequent Performance Reviews shall be conducted every six months from thereon.</w:t>
      </w:r>
    </w:p>
    <w:p w:rsidR="00C02A72" w:rsidRPr="00EE0E15" w:rsidRDefault="00C02A72" w:rsidP="00C02A72">
      <w:pPr>
        <w:tabs>
          <w:tab w:val="left" w:pos="709"/>
          <w:tab w:val="left" w:pos="2535"/>
        </w:tabs>
        <w:jc w:val="both"/>
        <w:rPr>
          <w:rFonts w:ascii="Times New Roman" w:hAnsi="Times New Roman" w:cs="Times New Roman"/>
          <w:sz w:val="24"/>
          <w:szCs w:val="24"/>
        </w:rPr>
      </w:pPr>
      <w:r w:rsidRPr="00EE0E15">
        <w:rPr>
          <w:rFonts w:ascii="Times New Roman" w:hAnsi="Times New Roman" w:cs="Times New Roman"/>
          <w:sz w:val="24"/>
          <w:szCs w:val="24"/>
        </w:rPr>
        <w:t>1</w:t>
      </w:r>
      <w:r w:rsidR="009B0510">
        <w:rPr>
          <w:rFonts w:ascii="Times New Roman" w:hAnsi="Times New Roman" w:cs="Times New Roman"/>
          <w:sz w:val="24"/>
          <w:szCs w:val="24"/>
        </w:rPr>
        <w:t>2</w:t>
      </w:r>
      <w:r w:rsidRPr="00EE0E15">
        <w:rPr>
          <w:rFonts w:ascii="Times New Roman" w:hAnsi="Times New Roman" w:cs="Times New Roman"/>
          <w:sz w:val="24"/>
          <w:szCs w:val="24"/>
        </w:rPr>
        <w:t>.</w:t>
      </w:r>
      <w:r w:rsidR="006D24D9">
        <w:rPr>
          <w:rFonts w:ascii="Times New Roman" w:hAnsi="Times New Roman" w:cs="Times New Roman"/>
          <w:sz w:val="24"/>
          <w:szCs w:val="24"/>
        </w:rPr>
        <w:t>2</w:t>
      </w:r>
      <w:r w:rsidRPr="00EE0E15">
        <w:rPr>
          <w:rFonts w:ascii="Times New Roman" w:hAnsi="Times New Roman" w:cs="Times New Roman"/>
          <w:sz w:val="24"/>
          <w:szCs w:val="24"/>
        </w:rPr>
        <w:t xml:space="preserve">. Performance of </w:t>
      </w:r>
      <w:r w:rsidR="00CA63CC">
        <w:rPr>
          <w:rFonts w:ascii="Times New Roman" w:hAnsi="Times New Roman" w:cs="Times New Roman"/>
          <w:sz w:val="24"/>
          <w:szCs w:val="24"/>
        </w:rPr>
        <w:t>GTP</w:t>
      </w:r>
      <w:r w:rsidR="00AE1512">
        <w:rPr>
          <w:rFonts w:ascii="Times New Roman" w:hAnsi="Times New Roman" w:cs="Times New Roman"/>
          <w:sz w:val="24"/>
          <w:szCs w:val="24"/>
        </w:rPr>
        <w:t xml:space="preserve"> </w:t>
      </w:r>
      <w:r w:rsidRPr="00EE0E15">
        <w:rPr>
          <w:rFonts w:ascii="Times New Roman" w:hAnsi="Times New Roman" w:cs="Times New Roman"/>
          <w:sz w:val="24"/>
          <w:szCs w:val="24"/>
        </w:rPr>
        <w:t>shall be reviewed against the target on a set of quantitative and qualitative parameters as listed below:</w:t>
      </w:r>
    </w:p>
    <w:p w:rsidR="00C02A72" w:rsidRPr="00EE0E15" w:rsidRDefault="00C02A72" w:rsidP="00C02A72">
      <w:pPr>
        <w:numPr>
          <w:ilvl w:val="0"/>
          <w:numId w:val="22"/>
        </w:numPr>
        <w:tabs>
          <w:tab w:val="left" w:pos="709"/>
          <w:tab w:val="left" w:pos="2535"/>
        </w:tabs>
        <w:jc w:val="both"/>
        <w:rPr>
          <w:rFonts w:ascii="Times New Roman" w:hAnsi="Times New Roman" w:cs="Times New Roman"/>
          <w:sz w:val="24"/>
          <w:szCs w:val="24"/>
        </w:rPr>
      </w:pPr>
      <w:r w:rsidRPr="00EE0E15">
        <w:rPr>
          <w:rFonts w:ascii="Times New Roman" w:hAnsi="Times New Roman" w:cs="Times New Roman"/>
          <w:sz w:val="24"/>
          <w:szCs w:val="24"/>
        </w:rPr>
        <w:t>Target Achievement of training</w:t>
      </w:r>
      <w:r w:rsidR="00A74EFC">
        <w:rPr>
          <w:rFonts w:ascii="Times New Roman" w:hAnsi="Times New Roman" w:cs="Times New Roman"/>
          <w:sz w:val="24"/>
          <w:szCs w:val="24"/>
        </w:rPr>
        <w:t>: Training Completed/</w:t>
      </w:r>
      <w:r w:rsidR="006B6475">
        <w:rPr>
          <w:rFonts w:ascii="Times New Roman" w:hAnsi="Times New Roman" w:cs="Times New Roman"/>
          <w:sz w:val="24"/>
          <w:szCs w:val="24"/>
        </w:rPr>
        <w:t xml:space="preserve">Annual Target </w:t>
      </w:r>
    </w:p>
    <w:p w:rsidR="00C02A72" w:rsidRPr="00EE0E15" w:rsidRDefault="00C02A72" w:rsidP="00C02A72">
      <w:pPr>
        <w:numPr>
          <w:ilvl w:val="0"/>
          <w:numId w:val="22"/>
        </w:numPr>
        <w:tabs>
          <w:tab w:val="left" w:pos="709"/>
          <w:tab w:val="left" w:pos="2535"/>
        </w:tabs>
        <w:jc w:val="both"/>
        <w:rPr>
          <w:rFonts w:ascii="Times New Roman" w:hAnsi="Times New Roman" w:cs="Times New Roman"/>
          <w:sz w:val="24"/>
          <w:szCs w:val="24"/>
        </w:rPr>
      </w:pPr>
      <w:r w:rsidRPr="00EE0E15">
        <w:rPr>
          <w:rFonts w:ascii="Times New Roman" w:hAnsi="Times New Roman" w:cs="Times New Roman"/>
          <w:sz w:val="24"/>
          <w:szCs w:val="24"/>
        </w:rPr>
        <w:t>Assessment Success Rate</w:t>
      </w:r>
      <w:r w:rsidR="006B6475">
        <w:rPr>
          <w:rFonts w:ascii="Times New Roman" w:hAnsi="Times New Roman" w:cs="Times New Roman"/>
          <w:sz w:val="24"/>
          <w:szCs w:val="24"/>
        </w:rPr>
        <w:t xml:space="preserve">: </w:t>
      </w:r>
      <w:r w:rsidR="00A74EFC">
        <w:rPr>
          <w:rFonts w:ascii="Times New Roman" w:hAnsi="Times New Roman" w:cs="Times New Roman"/>
          <w:sz w:val="24"/>
          <w:szCs w:val="24"/>
        </w:rPr>
        <w:t>Number of trainees who pass the assessment / Sum of Batch Sizes of the batches being considered</w:t>
      </w:r>
    </w:p>
    <w:p w:rsidR="00A77A33" w:rsidRDefault="00C02A72" w:rsidP="00C02A72">
      <w:pPr>
        <w:numPr>
          <w:ilvl w:val="0"/>
          <w:numId w:val="22"/>
        </w:numPr>
        <w:tabs>
          <w:tab w:val="left" w:pos="709"/>
          <w:tab w:val="left" w:pos="2535"/>
        </w:tabs>
        <w:jc w:val="both"/>
        <w:rPr>
          <w:rFonts w:ascii="Times New Roman" w:hAnsi="Times New Roman" w:cs="Times New Roman"/>
          <w:sz w:val="24"/>
          <w:szCs w:val="24"/>
        </w:rPr>
      </w:pPr>
      <w:r w:rsidRPr="00A77A33">
        <w:rPr>
          <w:rFonts w:ascii="Times New Roman" w:hAnsi="Times New Roman" w:cs="Times New Roman"/>
          <w:sz w:val="24"/>
          <w:szCs w:val="24"/>
        </w:rPr>
        <w:t>Placement Rate</w:t>
      </w:r>
      <w:r w:rsidR="00A74EFC" w:rsidRPr="00A77A33">
        <w:rPr>
          <w:rFonts w:ascii="Times New Roman" w:hAnsi="Times New Roman" w:cs="Times New Roman"/>
          <w:sz w:val="24"/>
          <w:szCs w:val="24"/>
        </w:rPr>
        <w:t>: Number of trainees</w:t>
      </w:r>
      <w:r w:rsidR="00AE1512">
        <w:rPr>
          <w:rFonts w:ascii="Times New Roman" w:hAnsi="Times New Roman" w:cs="Times New Roman"/>
          <w:sz w:val="24"/>
          <w:szCs w:val="24"/>
        </w:rPr>
        <w:t xml:space="preserve"> </w:t>
      </w:r>
      <w:r w:rsidR="00A74EFC" w:rsidRPr="00A77A33">
        <w:rPr>
          <w:rFonts w:ascii="Times New Roman" w:hAnsi="Times New Roman" w:cs="Times New Roman"/>
          <w:sz w:val="24"/>
          <w:szCs w:val="24"/>
        </w:rPr>
        <w:t>who are placed</w:t>
      </w:r>
      <w:r w:rsidR="00A77A33">
        <w:rPr>
          <w:rFonts w:ascii="Times New Roman" w:hAnsi="Times New Roman" w:cs="Times New Roman"/>
          <w:sz w:val="24"/>
          <w:szCs w:val="24"/>
        </w:rPr>
        <w:t xml:space="preserve"> in batches being considered</w:t>
      </w:r>
      <w:r w:rsidR="00A74EFC" w:rsidRPr="00A77A33">
        <w:rPr>
          <w:rFonts w:ascii="Times New Roman" w:hAnsi="Times New Roman" w:cs="Times New Roman"/>
          <w:sz w:val="24"/>
          <w:szCs w:val="24"/>
        </w:rPr>
        <w:t xml:space="preserve"> / </w:t>
      </w:r>
      <w:r w:rsidR="00684C95">
        <w:rPr>
          <w:rFonts w:ascii="Times New Roman" w:hAnsi="Times New Roman" w:cs="Times New Roman"/>
          <w:sz w:val="24"/>
          <w:szCs w:val="24"/>
        </w:rPr>
        <w:t>Sum of Batch Size of the batches being considered</w:t>
      </w:r>
    </w:p>
    <w:p w:rsidR="00C02A72" w:rsidRPr="00A77A33" w:rsidRDefault="00C02A72" w:rsidP="00C02A72">
      <w:pPr>
        <w:numPr>
          <w:ilvl w:val="0"/>
          <w:numId w:val="22"/>
        </w:numPr>
        <w:tabs>
          <w:tab w:val="left" w:pos="709"/>
          <w:tab w:val="left" w:pos="2535"/>
        </w:tabs>
        <w:jc w:val="both"/>
        <w:rPr>
          <w:rFonts w:ascii="Times New Roman" w:hAnsi="Times New Roman" w:cs="Times New Roman"/>
          <w:sz w:val="24"/>
          <w:szCs w:val="24"/>
        </w:rPr>
      </w:pPr>
      <w:r w:rsidRPr="00A77A33">
        <w:rPr>
          <w:rFonts w:ascii="Times New Roman" w:hAnsi="Times New Roman" w:cs="Times New Roman"/>
          <w:sz w:val="24"/>
          <w:szCs w:val="24"/>
        </w:rPr>
        <w:t xml:space="preserve">Attendance of </w:t>
      </w:r>
      <w:r w:rsidR="00707750" w:rsidRPr="00A77A33">
        <w:rPr>
          <w:rFonts w:ascii="Times New Roman" w:hAnsi="Times New Roman" w:cs="Times New Roman"/>
          <w:sz w:val="24"/>
          <w:szCs w:val="24"/>
        </w:rPr>
        <w:t>trainees</w:t>
      </w:r>
      <w:r w:rsidR="00A74EFC" w:rsidRPr="00A77A33">
        <w:rPr>
          <w:rFonts w:ascii="Times New Roman" w:hAnsi="Times New Roman" w:cs="Times New Roman"/>
          <w:sz w:val="24"/>
          <w:szCs w:val="24"/>
        </w:rPr>
        <w:t xml:space="preserve">: Average attendance of </w:t>
      </w:r>
      <w:r w:rsidR="00707750" w:rsidRPr="00A77A33">
        <w:rPr>
          <w:rFonts w:ascii="Times New Roman" w:hAnsi="Times New Roman" w:cs="Times New Roman"/>
          <w:sz w:val="24"/>
          <w:szCs w:val="24"/>
        </w:rPr>
        <w:t>trainees</w:t>
      </w:r>
    </w:p>
    <w:p w:rsidR="00C02A72" w:rsidRPr="00EE0E15" w:rsidRDefault="00C02A72" w:rsidP="00C02A72">
      <w:pPr>
        <w:numPr>
          <w:ilvl w:val="0"/>
          <w:numId w:val="22"/>
        </w:numPr>
        <w:tabs>
          <w:tab w:val="left" w:pos="709"/>
          <w:tab w:val="left" w:pos="2535"/>
        </w:tabs>
        <w:jc w:val="both"/>
        <w:rPr>
          <w:rFonts w:ascii="Times New Roman" w:hAnsi="Times New Roman" w:cs="Times New Roman"/>
          <w:sz w:val="24"/>
          <w:szCs w:val="24"/>
        </w:rPr>
      </w:pPr>
      <w:r w:rsidRPr="00EE0E15">
        <w:rPr>
          <w:rFonts w:ascii="Times New Roman" w:hAnsi="Times New Roman" w:cs="Times New Roman"/>
          <w:sz w:val="24"/>
          <w:szCs w:val="24"/>
        </w:rPr>
        <w:t>Attendance of trainers</w:t>
      </w:r>
      <w:r w:rsidR="00A74EFC">
        <w:rPr>
          <w:rFonts w:ascii="Times New Roman" w:hAnsi="Times New Roman" w:cs="Times New Roman"/>
          <w:sz w:val="24"/>
          <w:szCs w:val="24"/>
        </w:rPr>
        <w:t>: Average attendance of trainers</w:t>
      </w:r>
    </w:p>
    <w:p w:rsidR="00C02A72" w:rsidRPr="00EE0E15" w:rsidRDefault="00C02A72" w:rsidP="00C02A72">
      <w:pPr>
        <w:tabs>
          <w:tab w:val="left" w:pos="709"/>
          <w:tab w:val="left" w:pos="2535"/>
        </w:tabs>
        <w:jc w:val="both"/>
        <w:rPr>
          <w:rFonts w:ascii="Times New Roman" w:hAnsi="Times New Roman" w:cs="Times New Roman"/>
          <w:sz w:val="24"/>
          <w:szCs w:val="24"/>
        </w:rPr>
      </w:pPr>
      <w:r w:rsidRPr="00EE0E15">
        <w:rPr>
          <w:rFonts w:ascii="Times New Roman" w:hAnsi="Times New Roman" w:cs="Times New Roman"/>
          <w:sz w:val="24"/>
          <w:szCs w:val="24"/>
        </w:rPr>
        <w:t>1</w:t>
      </w:r>
      <w:r w:rsidR="009B0510">
        <w:rPr>
          <w:rFonts w:ascii="Times New Roman" w:hAnsi="Times New Roman" w:cs="Times New Roman"/>
          <w:sz w:val="24"/>
          <w:szCs w:val="24"/>
        </w:rPr>
        <w:t>2</w:t>
      </w:r>
      <w:r w:rsidRPr="00EE0E15">
        <w:rPr>
          <w:rFonts w:ascii="Times New Roman" w:hAnsi="Times New Roman" w:cs="Times New Roman"/>
          <w:sz w:val="24"/>
          <w:szCs w:val="24"/>
        </w:rPr>
        <w:t>.</w:t>
      </w:r>
      <w:r w:rsidR="006D24D9">
        <w:rPr>
          <w:rFonts w:ascii="Times New Roman" w:hAnsi="Times New Roman" w:cs="Times New Roman"/>
          <w:sz w:val="24"/>
          <w:szCs w:val="24"/>
        </w:rPr>
        <w:t>3</w:t>
      </w:r>
      <w:r w:rsidRPr="00684C95">
        <w:rPr>
          <w:rFonts w:ascii="Times New Roman" w:hAnsi="Times New Roman" w:cs="Times New Roman"/>
          <w:sz w:val="24"/>
          <w:szCs w:val="24"/>
        </w:rPr>
        <w:t xml:space="preserve">. Performance of the </w:t>
      </w:r>
      <w:r w:rsidR="00CA63CC" w:rsidRPr="00684C95">
        <w:rPr>
          <w:rFonts w:ascii="Times New Roman" w:hAnsi="Times New Roman" w:cs="Times New Roman"/>
          <w:sz w:val="24"/>
          <w:szCs w:val="24"/>
        </w:rPr>
        <w:t>GT</w:t>
      </w:r>
      <w:r w:rsidR="004805FD" w:rsidRPr="00684C95">
        <w:rPr>
          <w:rFonts w:ascii="Times New Roman" w:hAnsi="Times New Roman" w:cs="Times New Roman"/>
          <w:sz w:val="24"/>
          <w:szCs w:val="24"/>
        </w:rPr>
        <w:t>P</w:t>
      </w:r>
      <w:r w:rsidRPr="00684C95">
        <w:rPr>
          <w:rFonts w:ascii="Times New Roman" w:hAnsi="Times New Roman" w:cs="Times New Roman"/>
          <w:sz w:val="24"/>
          <w:szCs w:val="24"/>
        </w:rPr>
        <w:t xml:space="preserve"> in terms of training target achievement and placement rate shall be evaluated for each of the districts where the </w:t>
      </w:r>
      <w:r w:rsidR="00CA63CC" w:rsidRPr="00684C95">
        <w:rPr>
          <w:rFonts w:ascii="Times New Roman" w:hAnsi="Times New Roman" w:cs="Times New Roman"/>
          <w:sz w:val="24"/>
          <w:szCs w:val="24"/>
        </w:rPr>
        <w:t>GTP</w:t>
      </w:r>
      <w:r w:rsidRPr="00684C95">
        <w:rPr>
          <w:rFonts w:ascii="Times New Roman" w:hAnsi="Times New Roman" w:cs="Times New Roman"/>
          <w:sz w:val="24"/>
          <w:szCs w:val="24"/>
        </w:rPr>
        <w:t xml:space="preserve"> is empanelled. The </w:t>
      </w:r>
      <w:r w:rsidR="00CA63CC" w:rsidRPr="00684C95">
        <w:rPr>
          <w:rFonts w:ascii="Times New Roman" w:hAnsi="Times New Roman" w:cs="Times New Roman"/>
          <w:sz w:val="24"/>
          <w:szCs w:val="24"/>
        </w:rPr>
        <w:t>GTP</w:t>
      </w:r>
      <w:r w:rsidRPr="00684C95">
        <w:rPr>
          <w:rFonts w:ascii="Times New Roman" w:hAnsi="Times New Roman" w:cs="Times New Roman"/>
          <w:sz w:val="24"/>
          <w:szCs w:val="24"/>
        </w:rPr>
        <w:t xml:space="preserve"> may be </w:t>
      </w:r>
      <w:r w:rsidR="00141E46" w:rsidRPr="00684C95">
        <w:rPr>
          <w:rFonts w:ascii="Times New Roman" w:hAnsi="Times New Roman" w:cs="Times New Roman"/>
          <w:sz w:val="24"/>
          <w:szCs w:val="24"/>
        </w:rPr>
        <w:t xml:space="preserve">penalized for poor performance </w:t>
      </w:r>
      <w:r w:rsidR="00141E46">
        <w:rPr>
          <w:rFonts w:ascii="Times New Roman" w:hAnsi="Times New Roman" w:cs="Times New Roman"/>
          <w:sz w:val="24"/>
          <w:szCs w:val="24"/>
        </w:rPr>
        <w:t>on a case by case basis.</w:t>
      </w:r>
    </w:p>
    <w:p w:rsidR="00C02A72" w:rsidRPr="00EE0E15" w:rsidRDefault="00C02A72" w:rsidP="00C02A72">
      <w:pPr>
        <w:tabs>
          <w:tab w:val="left" w:pos="709"/>
          <w:tab w:val="left" w:pos="2535"/>
        </w:tabs>
        <w:jc w:val="both"/>
        <w:rPr>
          <w:rFonts w:ascii="Times New Roman" w:hAnsi="Times New Roman" w:cs="Times New Roman"/>
          <w:sz w:val="24"/>
          <w:szCs w:val="24"/>
        </w:rPr>
      </w:pPr>
      <w:r w:rsidRPr="00EE0E15">
        <w:rPr>
          <w:rFonts w:ascii="Times New Roman" w:hAnsi="Times New Roman" w:cs="Times New Roman"/>
          <w:sz w:val="24"/>
          <w:szCs w:val="24"/>
        </w:rPr>
        <w:lastRenderedPageBreak/>
        <w:t>1</w:t>
      </w:r>
      <w:r w:rsidR="00445F2C">
        <w:rPr>
          <w:rFonts w:ascii="Times New Roman" w:hAnsi="Times New Roman" w:cs="Times New Roman"/>
          <w:sz w:val="24"/>
          <w:szCs w:val="24"/>
        </w:rPr>
        <w:t>2</w:t>
      </w:r>
      <w:r w:rsidRPr="00EE0E15">
        <w:rPr>
          <w:rFonts w:ascii="Times New Roman" w:hAnsi="Times New Roman" w:cs="Times New Roman"/>
          <w:sz w:val="24"/>
          <w:szCs w:val="24"/>
        </w:rPr>
        <w:t>.</w:t>
      </w:r>
      <w:r w:rsidR="006D24D9">
        <w:rPr>
          <w:rFonts w:ascii="Times New Roman" w:hAnsi="Times New Roman" w:cs="Times New Roman"/>
          <w:sz w:val="24"/>
          <w:szCs w:val="24"/>
        </w:rPr>
        <w:t>4</w:t>
      </w:r>
      <w:r w:rsidRPr="00EE0E15">
        <w:rPr>
          <w:rFonts w:ascii="Times New Roman" w:hAnsi="Times New Roman" w:cs="Times New Roman"/>
          <w:sz w:val="24"/>
          <w:szCs w:val="24"/>
        </w:rPr>
        <w:t>. The penalty as per Clause 1</w:t>
      </w:r>
      <w:r w:rsidR="00445F2C">
        <w:rPr>
          <w:rFonts w:ascii="Times New Roman" w:hAnsi="Times New Roman" w:cs="Times New Roman"/>
          <w:sz w:val="24"/>
          <w:szCs w:val="24"/>
        </w:rPr>
        <w:t>2</w:t>
      </w:r>
      <w:r w:rsidRPr="00EE0E15">
        <w:rPr>
          <w:rFonts w:ascii="Times New Roman" w:hAnsi="Times New Roman" w:cs="Times New Roman"/>
          <w:sz w:val="24"/>
          <w:szCs w:val="24"/>
        </w:rPr>
        <w:t>.</w:t>
      </w:r>
      <w:r w:rsidR="00445F2C">
        <w:rPr>
          <w:rFonts w:ascii="Times New Roman" w:hAnsi="Times New Roman" w:cs="Times New Roman"/>
          <w:sz w:val="24"/>
          <w:szCs w:val="24"/>
        </w:rPr>
        <w:t>3</w:t>
      </w:r>
      <w:r w:rsidRPr="00EE0E15">
        <w:rPr>
          <w:rFonts w:ascii="Times New Roman" w:hAnsi="Times New Roman" w:cs="Times New Roman"/>
          <w:sz w:val="24"/>
          <w:szCs w:val="24"/>
        </w:rPr>
        <w:t xml:space="preserve"> shall be applied unless waived </w:t>
      </w:r>
      <w:r w:rsidR="00C7766A" w:rsidRPr="00EE0E15">
        <w:rPr>
          <w:rFonts w:ascii="Times New Roman" w:hAnsi="Times New Roman" w:cs="Times New Roman"/>
          <w:sz w:val="24"/>
          <w:szCs w:val="24"/>
        </w:rPr>
        <w:t>off by</w:t>
      </w:r>
      <w:r w:rsidR="00AE1512">
        <w:rPr>
          <w:rFonts w:ascii="Times New Roman" w:hAnsi="Times New Roman" w:cs="Times New Roman"/>
          <w:sz w:val="24"/>
          <w:szCs w:val="24"/>
        </w:rPr>
        <w:t xml:space="preserve"> </w:t>
      </w:r>
      <w:r w:rsidR="00C7766A">
        <w:rPr>
          <w:rFonts w:ascii="Times New Roman" w:hAnsi="Times New Roman" w:cs="Times New Roman"/>
          <w:sz w:val="24"/>
          <w:szCs w:val="24"/>
        </w:rPr>
        <w:t xml:space="preserve">the </w:t>
      </w:r>
      <w:r w:rsidR="00445F2C">
        <w:rPr>
          <w:rFonts w:ascii="Times New Roman" w:hAnsi="Times New Roman" w:cs="Times New Roman"/>
          <w:sz w:val="24"/>
          <w:szCs w:val="24"/>
        </w:rPr>
        <w:t>Client / Authority</w:t>
      </w:r>
      <w:r w:rsidRPr="00EE0E15">
        <w:rPr>
          <w:rFonts w:ascii="Times New Roman" w:hAnsi="Times New Roman" w:cs="Times New Roman"/>
          <w:sz w:val="24"/>
          <w:szCs w:val="24"/>
        </w:rPr>
        <w:t>.</w:t>
      </w:r>
    </w:p>
    <w:p w:rsidR="00C02A72" w:rsidRDefault="00C02A72" w:rsidP="00C02A72">
      <w:pPr>
        <w:tabs>
          <w:tab w:val="left" w:pos="709"/>
          <w:tab w:val="left" w:pos="2535"/>
        </w:tabs>
        <w:jc w:val="both"/>
        <w:rPr>
          <w:rFonts w:ascii="Times New Roman" w:hAnsi="Times New Roman" w:cs="Times New Roman"/>
          <w:sz w:val="24"/>
          <w:szCs w:val="24"/>
        </w:rPr>
      </w:pPr>
      <w:r w:rsidRPr="00EE0E15">
        <w:rPr>
          <w:rFonts w:ascii="Times New Roman" w:hAnsi="Times New Roman" w:cs="Times New Roman"/>
          <w:sz w:val="24"/>
          <w:szCs w:val="24"/>
        </w:rPr>
        <w:t>1</w:t>
      </w:r>
      <w:r w:rsidR="00445F2C">
        <w:rPr>
          <w:rFonts w:ascii="Times New Roman" w:hAnsi="Times New Roman" w:cs="Times New Roman"/>
          <w:sz w:val="24"/>
          <w:szCs w:val="24"/>
        </w:rPr>
        <w:t>2</w:t>
      </w:r>
      <w:r w:rsidRPr="00EE0E15">
        <w:rPr>
          <w:rFonts w:ascii="Times New Roman" w:hAnsi="Times New Roman" w:cs="Times New Roman"/>
          <w:sz w:val="24"/>
          <w:szCs w:val="24"/>
        </w:rPr>
        <w:t>.</w:t>
      </w:r>
      <w:r w:rsidR="00445F2C">
        <w:rPr>
          <w:rFonts w:ascii="Times New Roman" w:hAnsi="Times New Roman" w:cs="Times New Roman"/>
          <w:sz w:val="24"/>
          <w:szCs w:val="24"/>
        </w:rPr>
        <w:t>5</w:t>
      </w:r>
      <w:r w:rsidRPr="00EE0E15">
        <w:rPr>
          <w:rFonts w:ascii="Times New Roman" w:hAnsi="Times New Roman" w:cs="Times New Roman"/>
          <w:sz w:val="24"/>
          <w:szCs w:val="24"/>
        </w:rPr>
        <w:t xml:space="preserve">. If the </w:t>
      </w:r>
      <w:r w:rsidR="00CA63CC">
        <w:rPr>
          <w:rFonts w:ascii="Times New Roman" w:hAnsi="Times New Roman" w:cs="Times New Roman"/>
          <w:sz w:val="24"/>
          <w:szCs w:val="24"/>
        </w:rPr>
        <w:t>GTP</w:t>
      </w:r>
      <w:r w:rsidRPr="00EE0E15">
        <w:rPr>
          <w:rFonts w:ascii="Times New Roman" w:hAnsi="Times New Roman" w:cs="Times New Roman"/>
          <w:sz w:val="24"/>
          <w:szCs w:val="24"/>
        </w:rPr>
        <w:t xml:space="preserve"> fails to train less than 20% of the annual target for training during the six-month period under consideration, </w:t>
      </w:r>
      <w:r w:rsidR="00515969">
        <w:rPr>
          <w:rFonts w:ascii="Times New Roman" w:hAnsi="Times New Roman" w:cs="Times New Roman"/>
          <w:sz w:val="24"/>
          <w:szCs w:val="24"/>
        </w:rPr>
        <w:t>t</w:t>
      </w:r>
      <w:r w:rsidRPr="00EE0E15">
        <w:rPr>
          <w:rFonts w:ascii="Times New Roman" w:hAnsi="Times New Roman" w:cs="Times New Roman"/>
          <w:sz w:val="24"/>
          <w:szCs w:val="24"/>
        </w:rPr>
        <w:t xml:space="preserve">he </w:t>
      </w:r>
      <w:r w:rsidR="00CA63CC">
        <w:rPr>
          <w:rFonts w:ascii="Times New Roman" w:hAnsi="Times New Roman" w:cs="Times New Roman"/>
          <w:sz w:val="24"/>
          <w:szCs w:val="24"/>
        </w:rPr>
        <w:t>GTP</w:t>
      </w:r>
      <w:r w:rsidR="00AE1512">
        <w:rPr>
          <w:rFonts w:ascii="Times New Roman" w:hAnsi="Times New Roman" w:cs="Times New Roman"/>
          <w:sz w:val="24"/>
          <w:szCs w:val="24"/>
        </w:rPr>
        <w:t xml:space="preserve"> </w:t>
      </w:r>
      <w:r w:rsidRPr="00EE0E15">
        <w:rPr>
          <w:rFonts w:ascii="Times New Roman" w:hAnsi="Times New Roman" w:cs="Times New Roman"/>
          <w:sz w:val="24"/>
          <w:szCs w:val="24"/>
        </w:rPr>
        <w:t>shall be asked to submit a detailed action plan for the following six months for achieving the annual target.</w:t>
      </w:r>
    </w:p>
    <w:p w:rsidR="00C02A72" w:rsidRDefault="00C02A72" w:rsidP="00C02A72">
      <w:pPr>
        <w:tabs>
          <w:tab w:val="left" w:pos="709"/>
          <w:tab w:val="left" w:pos="2535"/>
        </w:tabs>
        <w:jc w:val="both"/>
        <w:rPr>
          <w:rFonts w:ascii="Times New Roman" w:hAnsi="Times New Roman" w:cs="Times New Roman"/>
          <w:sz w:val="24"/>
          <w:szCs w:val="24"/>
        </w:rPr>
      </w:pPr>
      <w:r w:rsidRPr="00EE0E15">
        <w:rPr>
          <w:rFonts w:ascii="Times New Roman" w:hAnsi="Times New Roman" w:cs="Times New Roman"/>
          <w:sz w:val="24"/>
          <w:szCs w:val="24"/>
        </w:rPr>
        <w:t>1</w:t>
      </w:r>
      <w:r w:rsidR="00B301D9">
        <w:rPr>
          <w:rFonts w:ascii="Times New Roman" w:hAnsi="Times New Roman" w:cs="Times New Roman"/>
          <w:sz w:val="24"/>
          <w:szCs w:val="24"/>
        </w:rPr>
        <w:t>2</w:t>
      </w:r>
      <w:r w:rsidRPr="00EE0E15">
        <w:rPr>
          <w:rFonts w:ascii="Times New Roman" w:hAnsi="Times New Roman" w:cs="Times New Roman"/>
          <w:sz w:val="24"/>
          <w:szCs w:val="24"/>
        </w:rPr>
        <w:t>.</w:t>
      </w:r>
      <w:r w:rsidR="00B301D9">
        <w:rPr>
          <w:rFonts w:ascii="Times New Roman" w:hAnsi="Times New Roman" w:cs="Times New Roman"/>
          <w:sz w:val="24"/>
          <w:szCs w:val="24"/>
        </w:rPr>
        <w:t>6</w:t>
      </w:r>
      <w:r w:rsidRPr="00EE0E15">
        <w:rPr>
          <w:rFonts w:ascii="Times New Roman" w:hAnsi="Times New Roman" w:cs="Times New Roman"/>
          <w:sz w:val="24"/>
          <w:szCs w:val="24"/>
        </w:rPr>
        <w:t xml:space="preserve">. The consolidated performance of the </w:t>
      </w:r>
      <w:r w:rsidR="00CA63CC">
        <w:rPr>
          <w:rFonts w:ascii="Times New Roman" w:hAnsi="Times New Roman" w:cs="Times New Roman"/>
          <w:sz w:val="24"/>
          <w:szCs w:val="24"/>
        </w:rPr>
        <w:t>GTP</w:t>
      </w:r>
      <w:r w:rsidRPr="00EE0E15">
        <w:rPr>
          <w:rFonts w:ascii="Times New Roman" w:hAnsi="Times New Roman" w:cs="Times New Roman"/>
          <w:sz w:val="24"/>
          <w:szCs w:val="24"/>
        </w:rPr>
        <w:t xml:space="preserve"> considering all the districts in which it has been empanelled shall be marked on a weighted scale as specified below: </w:t>
      </w:r>
    </w:p>
    <w:tbl>
      <w:tblPr>
        <w:tblStyle w:val="TableGrid"/>
        <w:tblW w:w="0" w:type="auto"/>
        <w:tblLook w:val="04A0" w:firstRow="1" w:lastRow="0" w:firstColumn="1" w:lastColumn="0" w:noHBand="0" w:noVBand="1"/>
      </w:tblPr>
      <w:tblGrid>
        <w:gridCol w:w="3413"/>
        <w:gridCol w:w="1201"/>
        <w:gridCol w:w="382"/>
        <w:gridCol w:w="3035"/>
        <w:gridCol w:w="1212"/>
      </w:tblGrid>
      <w:tr w:rsidR="005F5218" w:rsidRPr="009E3713" w:rsidTr="005F5218">
        <w:tc>
          <w:tcPr>
            <w:tcW w:w="9243" w:type="dxa"/>
            <w:gridSpan w:val="5"/>
          </w:tcPr>
          <w:p w:rsidR="005F5218" w:rsidRPr="009E3713" w:rsidRDefault="005F5218" w:rsidP="00566AAF">
            <w:pPr>
              <w:jc w:val="center"/>
              <w:rPr>
                <w:rFonts w:ascii="Times New Roman" w:hAnsi="Times New Roman" w:cs="Times New Roman"/>
                <w:b/>
                <w:sz w:val="24"/>
                <w:szCs w:val="24"/>
              </w:rPr>
            </w:pPr>
            <w:r w:rsidRPr="009E3713">
              <w:rPr>
                <w:rFonts w:ascii="Times New Roman" w:hAnsi="Times New Roman" w:cs="Times New Roman"/>
                <w:b/>
                <w:sz w:val="24"/>
                <w:szCs w:val="24"/>
              </w:rPr>
              <w:t>Performance Matrix (illustration)</w:t>
            </w:r>
          </w:p>
        </w:tc>
      </w:tr>
      <w:tr w:rsidR="005F5218" w:rsidRPr="009E3713" w:rsidTr="005F5218">
        <w:tc>
          <w:tcPr>
            <w:tcW w:w="3413" w:type="dxa"/>
          </w:tcPr>
          <w:p w:rsidR="005F5218" w:rsidRPr="009E3713" w:rsidRDefault="005F5218" w:rsidP="00566AAF">
            <w:pPr>
              <w:rPr>
                <w:rFonts w:ascii="Times New Roman" w:hAnsi="Times New Roman" w:cs="Times New Roman"/>
                <w:b/>
                <w:sz w:val="24"/>
                <w:szCs w:val="24"/>
              </w:rPr>
            </w:pPr>
            <w:r w:rsidRPr="009E3713">
              <w:rPr>
                <w:rFonts w:ascii="Times New Roman" w:hAnsi="Times New Roman" w:cs="Times New Roman"/>
                <w:b/>
                <w:sz w:val="24"/>
                <w:szCs w:val="24"/>
              </w:rPr>
              <w:t>Particulars</w:t>
            </w:r>
          </w:p>
        </w:tc>
        <w:tc>
          <w:tcPr>
            <w:tcW w:w="1201" w:type="dxa"/>
          </w:tcPr>
          <w:p w:rsidR="005F5218" w:rsidRPr="009E3713" w:rsidRDefault="005F5218" w:rsidP="00566AAF">
            <w:pPr>
              <w:rPr>
                <w:rFonts w:ascii="Times New Roman" w:hAnsi="Times New Roman" w:cs="Times New Roman"/>
                <w:b/>
                <w:sz w:val="24"/>
                <w:szCs w:val="24"/>
              </w:rPr>
            </w:pPr>
            <w:r w:rsidRPr="009E3713">
              <w:rPr>
                <w:rFonts w:ascii="Times New Roman" w:hAnsi="Times New Roman" w:cs="Times New Roman"/>
                <w:b/>
                <w:sz w:val="24"/>
                <w:szCs w:val="24"/>
              </w:rPr>
              <w:t>Details</w:t>
            </w:r>
          </w:p>
        </w:tc>
        <w:tc>
          <w:tcPr>
            <w:tcW w:w="382" w:type="dxa"/>
            <w:vMerge w:val="restart"/>
            <w:shd w:val="clear" w:color="auto" w:fill="000000" w:themeFill="text1"/>
          </w:tcPr>
          <w:p w:rsidR="005F5218" w:rsidRPr="009E3713" w:rsidRDefault="005F5218" w:rsidP="00566AAF">
            <w:pPr>
              <w:rPr>
                <w:rFonts w:ascii="Times New Roman" w:hAnsi="Times New Roman" w:cs="Times New Roman"/>
                <w:sz w:val="24"/>
                <w:szCs w:val="24"/>
              </w:rPr>
            </w:pPr>
          </w:p>
        </w:tc>
        <w:tc>
          <w:tcPr>
            <w:tcW w:w="3035" w:type="dxa"/>
          </w:tcPr>
          <w:p w:rsidR="005F5218" w:rsidRPr="009E3713" w:rsidRDefault="005F5218" w:rsidP="00566AAF">
            <w:pPr>
              <w:rPr>
                <w:rFonts w:ascii="Times New Roman" w:hAnsi="Times New Roman" w:cs="Times New Roman"/>
                <w:b/>
                <w:sz w:val="24"/>
                <w:szCs w:val="24"/>
              </w:rPr>
            </w:pPr>
            <w:r w:rsidRPr="009E3713">
              <w:rPr>
                <w:rFonts w:ascii="Times New Roman" w:hAnsi="Times New Roman" w:cs="Times New Roman"/>
                <w:b/>
                <w:sz w:val="24"/>
                <w:szCs w:val="24"/>
              </w:rPr>
              <w:t>Particulars</w:t>
            </w:r>
          </w:p>
        </w:tc>
        <w:tc>
          <w:tcPr>
            <w:tcW w:w="1212" w:type="dxa"/>
          </w:tcPr>
          <w:p w:rsidR="005F5218" w:rsidRPr="009E3713" w:rsidRDefault="005F5218" w:rsidP="00566AAF">
            <w:pPr>
              <w:rPr>
                <w:rFonts w:ascii="Times New Roman" w:hAnsi="Times New Roman" w:cs="Times New Roman"/>
                <w:b/>
                <w:sz w:val="24"/>
                <w:szCs w:val="24"/>
              </w:rPr>
            </w:pPr>
            <w:r w:rsidRPr="009E3713">
              <w:rPr>
                <w:rFonts w:ascii="Times New Roman" w:hAnsi="Times New Roman" w:cs="Times New Roman"/>
                <w:b/>
                <w:sz w:val="24"/>
                <w:szCs w:val="24"/>
              </w:rPr>
              <w:t>Details</w:t>
            </w:r>
          </w:p>
        </w:tc>
      </w:tr>
      <w:tr w:rsidR="005F5218" w:rsidRPr="009E3713" w:rsidTr="005F5218">
        <w:tc>
          <w:tcPr>
            <w:tcW w:w="3413"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Training Target as per PWS (on completion of 9th Month)</w:t>
            </w:r>
          </w:p>
        </w:tc>
        <w:tc>
          <w:tcPr>
            <w:tcW w:w="1201"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2000</w:t>
            </w:r>
          </w:p>
        </w:tc>
        <w:tc>
          <w:tcPr>
            <w:tcW w:w="382" w:type="dxa"/>
            <w:vMerge/>
            <w:shd w:val="clear" w:color="auto" w:fill="000000" w:themeFill="text1"/>
          </w:tcPr>
          <w:p w:rsidR="005F5218" w:rsidRPr="009E3713" w:rsidRDefault="005F5218" w:rsidP="00566AAF">
            <w:pPr>
              <w:rPr>
                <w:rFonts w:ascii="Times New Roman" w:hAnsi="Times New Roman" w:cs="Times New Roman"/>
                <w:sz w:val="24"/>
                <w:szCs w:val="24"/>
              </w:rPr>
            </w:pPr>
          </w:p>
        </w:tc>
        <w:tc>
          <w:tcPr>
            <w:tcW w:w="3035"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Total Placed</w:t>
            </w:r>
          </w:p>
        </w:tc>
        <w:tc>
          <w:tcPr>
            <w:tcW w:w="1212"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200</w:t>
            </w:r>
          </w:p>
        </w:tc>
      </w:tr>
      <w:tr w:rsidR="005F5218" w:rsidRPr="009E3713" w:rsidTr="005F5218">
        <w:tc>
          <w:tcPr>
            <w:tcW w:w="3413"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Total Trained (Passed assessment)</w:t>
            </w:r>
          </w:p>
        </w:tc>
        <w:tc>
          <w:tcPr>
            <w:tcW w:w="1201"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800</w:t>
            </w:r>
          </w:p>
        </w:tc>
        <w:tc>
          <w:tcPr>
            <w:tcW w:w="382" w:type="dxa"/>
            <w:vMerge/>
            <w:shd w:val="clear" w:color="auto" w:fill="000000" w:themeFill="text1"/>
          </w:tcPr>
          <w:p w:rsidR="005F5218" w:rsidRPr="009E3713" w:rsidRDefault="005F5218" w:rsidP="00566AAF">
            <w:pPr>
              <w:rPr>
                <w:rFonts w:ascii="Times New Roman" w:hAnsi="Times New Roman" w:cs="Times New Roman"/>
                <w:sz w:val="24"/>
                <w:szCs w:val="24"/>
              </w:rPr>
            </w:pPr>
          </w:p>
        </w:tc>
        <w:tc>
          <w:tcPr>
            <w:tcW w:w="3035"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Total Trained (Passed assessment)</w:t>
            </w:r>
          </w:p>
        </w:tc>
        <w:tc>
          <w:tcPr>
            <w:tcW w:w="1212"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800</w:t>
            </w:r>
          </w:p>
        </w:tc>
      </w:tr>
      <w:tr w:rsidR="005F5218" w:rsidRPr="009E3713" w:rsidTr="005F5218">
        <w:tc>
          <w:tcPr>
            <w:tcW w:w="3413"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Total Trained (Due for assessment whose batch end dates have lapsed and the candidates qualify the minimum attendance criteria)</w:t>
            </w:r>
          </w:p>
        </w:tc>
        <w:tc>
          <w:tcPr>
            <w:tcW w:w="1201"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200</w:t>
            </w:r>
          </w:p>
        </w:tc>
        <w:tc>
          <w:tcPr>
            <w:tcW w:w="382" w:type="dxa"/>
            <w:vMerge/>
            <w:shd w:val="clear" w:color="auto" w:fill="000000" w:themeFill="text1"/>
          </w:tcPr>
          <w:p w:rsidR="005F5218" w:rsidRPr="009E3713" w:rsidRDefault="005F5218" w:rsidP="00566AAF">
            <w:pPr>
              <w:rPr>
                <w:rFonts w:ascii="Times New Roman" w:hAnsi="Times New Roman" w:cs="Times New Roman"/>
                <w:sz w:val="24"/>
                <w:szCs w:val="24"/>
              </w:rPr>
            </w:pPr>
          </w:p>
        </w:tc>
        <w:tc>
          <w:tcPr>
            <w:tcW w:w="3035" w:type="dxa"/>
          </w:tcPr>
          <w:p w:rsidR="005F5218" w:rsidRPr="009E3713" w:rsidRDefault="005F5218" w:rsidP="00566AAF">
            <w:pPr>
              <w:rPr>
                <w:rFonts w:ascii="Times New Roman" w:hAnsi="Times New Roman" w:cs="Times New Roman"/>
                <w:sz w:val="24"/>
                <w:szCs w:val="24"/>
              </w:rPr>
            </w:pPr>
          </w:p>
        </w:tc>
        <w:tc>
          <w:tcPr>
            <w:tcW w:w="1212" w:type="dxa"/>
          </w:tcPr>
          <w:p w:rsidR="005F5218" w:rsidRPr="009E3713" w:rsidRDefault="005F5218" w:rsidP="00566AAF">
            <w:pPr>
              <w:rPr>
                <w:rFonts w:ascii="Times New Roman" w:hAnsi="Times New Roman" w:cs="Times New Roman"/>
                <w:sz w:val="24"/>
                <w:szCs w:val="24"/>
              </w:rPr>
            </w:pPr>
          </w:p>
        </w:tc>
      </w:tr>
      <w:tr w:rsidR="005F5218" w:rsidRPr="009E3713" w:rsidTr="005F5218">
        <w:tc>
          <w:tcPr>
            <w:tcW w:w="3413"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Achievement (%) {(800+200)/2000}</w:t>
            </w:r>
          </w:p>
        </w:tc>
        <w:tc>
          <w:tcPr>
            <w:tcW w:w="1201"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50</w:t>
            </w:r>
          </w:p>
        </w:tc>
        <w:tc>
          <w:tcPr>
            <w:tcW w:w="382" w:type="dxa"/>
            <w:vMerge/>
            <w:shd w:val="clear" w:color="auto" w:fill="000000" w:themeFill="text1"/>
          </w:tcPr>
          <w:p w:rsidR="005F5218" w:rsidRPr="009E3713" w:rsidRDefault="005F5218" w:rsidP="00566AAF">
            <w:pPr>
              <w:rPr>
                <w:rFonts w:ascii="Times New Roman" w:hAnsi="Times New Roman" w:cs="Times New Roman"/>
                <w:sz w:val="24"/>
                <w:szCs w:val="24"/>
              </w:rPr>
            </w:pPr>
          </w:p>
        </w:tc>
        <w:tc>
          <w:tcPr>
            <w:tcW w:w="3035"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Achievement (%) {200/800}</w:t>
            </w:r>
          </w:p>
        </w:tc>
        <w:tc>
          <w:tcPr>
            <w:tcW w:w="1212"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25</w:t>
            </w:r>
          </w:p>
        </w:tc>
      </w:tr>
      <w:tr w:rsidR="005F5218" w:rsidRPr="009E3713" w:rsidTr="005F5218">
        <w:tc>
          <w:tcPr>
            <w:tcW w:w="3413"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Weightage (%)</w:t>
            </w:r>
          </w:p>
        </w:tc>
        <w:tc>
          <w:tcPr>
            <w:tcW w:w="1201"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60</w:t>
            </w:r>
          </w:p>
        </w:tc>
        <w:tc>
          <w:tcPr>
            <w:tcW w:w="382" w:type="dxa"/>
            <w:vMerge/>
            <w:shd w:val="clear" w:color="auto" w:fill="000000" w:themeFill="text1"/>
          </w:tcPr>
          <w:p w:rsidR="005F5218" w:rsidRPr="009E3713" w:rsidRDefault="005F5218" w:rsidP="00566AAF">
            <w:pPr>
              <w:rPr>
                <w:rFonts w:ascii="Times New Roman" w:hAnsi="Times New Roman" w:cs="Times New Roman"/>
                <w:sz w:val="24"/>
                <w:szCs w:val="24"/>
              </w:rPr>
            </w:pPr>
          </w:p>
        </w:tc>
        <w:tc>
          <w:tcPr>
            <w:tcW w:w="3035" w:type="dxa"/>
          </w:tcPr>
          <w:p w:rsidR="005F5218" w:rsidRPr="009E3713" w:rsidRDefault="005F5218" w:rsidP="00566AAF">
            <w:pPr>
              <w:pStyle w:val="Default"/>
            </w:pPr>
            <w:r w:rsidRPr="009E3713">
              <w:t xml:space="preserve">Weightage (%) </w:t>
            </w:r>
          </w:p>
        </w:tc>
        <w:tc>
          <w:tcPr>
            <w:tcW w:w="1212"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40</w:t>
            </w:r>
          </w:p>
        </w:tc>
      </w:tr>
      <w:tr w:rsidR="005F5218" w:rsidRPr="009E3713" w:rsidTr="005F5218">
        <w:tc>
          <w:tcPr>
            <w:tcW w:w="3413"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Score; Calculated as Achievement * Weightage/100 = {(50*60)/100</w:t>
            </w:r>
          </w:p>
        </w:tc>
        <w:tc>
          <w:tcPr>
            <w:tcW w:w="1201" w:type="dxa"/>
          </w:tcPr>
          <w:p w:rsidR="005F5218" w:rsidRPr="009E3713" w:rsidRDefault="005F5218" w:rsidP="00566AAF">
            <w:pPr>
              <w:rPr>
                <w:rFonts w:ascii="Times New Roman" w:hAnsi="Times New Roman" w:cs="Times New Roman"/>
                <w:b/>
                <w:sz w:val="24"/>
                <w:szCs w:val="24"/>
              </w:rPr>
            </w:pPr>
            <w:r w:rsidRPr="009E3713">
              <w:rPr>
                <w:rFonts w:ascii="Times New Roman" w:hAnsi="Times New Roman" w:cs="Times New Roman"/>
                <w:b/>
                <w:sz w:val="24"/>
                <w:szCs w:val="24"/>
              </w:rPr>
              <w:t>30</w:t>
            </w:r>
          </w:p>
        </w:tc>
        <w:tc>
          <w:tcPr>
            <w:tcW w:w="382" w:type="dxa"/>
            <w:vMerge/>
            <w:shd w:val="clear" w:color="auto" w:fill="000000" w:themeFill="text1"/>
          </w:tcPr>
          <w:p w:rsidR="005F5218" w:rsidRPr="009E3713" w:rsidRDefault="005F5218" w:rsidP="00566AAF">
            <w:pPr>
              <w:rPr>
                <w:rFonts w:ascii="Times New Roman" w:hAnsi="Times New Roman" w:cs="Times New Roman"/>
                <w:sz w:val="24"/>
                <w:szCs w:val="24"/>
              </w:rPr>
            </w:pPr>
          </w:p>
        </w:tc>
        <w:tc>
          <w:tcPr>
            <w:tcW w:w="3035" w:type="dxa"/>
          </w:tcPr>
          <w:p w:rsidR="005F5218" w:rsidRPr="009E3713" w:rsidRDefault="005F5218" w:rsidP="00566AAF">
            <w:pPr>
              <w:rPr>
                <w:rFonts w:ascii="Times New Roman" w:hAnsi="Times New Roman" w:cs="Times New Roman"/>
                <w:sz w:val="24"/>
                <w:szCs w:val="24"/>
              </w:rPr>
            </w:pPr>
            <w:r w:rsidRPr="009E3713">
              <w:rPr>
                <w:rFonts w:ascii="Times New Roman" w:hAnsi="Times New Roman" w:cs="Times New Roman"/>
                <w:sz w:val="24"/>
                <w:szCs w:val="24"/>
              </w:rPr>
              <w:t>Score; Calculated as Achievement * Weightage/100 = {(25*40)/100}</w:t>
            </w:r>
          </w:p>
        </w:tc>
        <w:tc>
          <w:tcPr>
            <w:tcW w:w="1212" w:type="dxa"/>
          </w:tcPr>
          <w:p w:rsidR="005F5218" w:rsidRPr="009E3713" w:rsidRDefault="005F5218" w:rsidP="00566AAF">
            <w:pPr>
              <w:rPr>
                <w:rFonts w:ascii="Times New Roman" w:hAnsi="Times New Roman" w:cs="Times New Roman"/>
                <w:b/>
                <w:sz w:val="24"/>
                <w:szCs w:val="24"/>
              </w:rPr>
            </w:pPr>
            <w:r w:rsidRPr="009E3713">
              <w:rPr>
                <w:rFonts w:ascii="Times New Roman" w:hAnsi="Times New Roman" w:cs="Times New Roman"/>
                <w:b/>
                <w:sz w:val="24"/>
                <w:szCs w:val="24"/>
              </w:rPr>
              <w:t>10</w:t>
            </w:r>
          </w:p>
        </w:tc>
      </w:tr>
    </w:tbl>
    <w:p w:rsidR="005F5218" w:rsidRPr="009E3713" w:rsidRDefault="005F5218" w:rsidP="005F5218">
      <w:pPr>
        <w:spacing w:after="0"/>
        <w:ind w:left="630"/>
        <w:rPr>
          <w:rFonts w:ascii="Times New Roman" w:hAnsi="Times New Roman" w:cs="Times New Roman"/>
          <w:sz w:val="24"/>
          <w:szCs w:val="24"/>
        </w:rPr>
      </w:pPr>
      <w:r w:rsidRPr="009E3713">
        <w:rPr>
          <w:rFonts w:ascii="Times New Roman" w:hAnsi="Times New Roman" w:cs="Times New Roman"/>
          <w:sz w:val="24"/>
          <w:szCs w:val="24"/>
        </w:rPr>
        <w:t>Composite Score: 30+10=40</w:t>
      </w:r>
    </w:p>
    <w:p w:rsidR="005F5218" w:rsidRPr="009E3713" w:rsidRDefault="005F5218" w:rsidP="005F5218">
      <w:pPr>
        <w:shd w:val="clear" w:color="auto" w:fill="FFFFFF"/>
        <w:tabs>
          <w:tab w:val="left" w:pos="245"/>
        </w:tabs>
        <w:spacing w:after="0" w:line="240" w:lineRule="auto"/>
        <w:ind w:left="630"/>
        <w:jc w:val="both"/>
        <w:rPr>
          <w:rFonts w:ascii="Times New Roman" w:hAnsi="Times New Roman" w:cs="Times New Roman"/>
          <w:sz w:val="24"/>
          <w:szCs w:val="24"/>
        </w:rPr>
      </w:pPr>
      <w:r w:rsidRPr="009E3713">
        <w:rPr>
          <w:rFonts w:ascii="Times New Roman" w:hAnsi="Times New Roman" w:cs="Times New Roman"/>
          <w:sz w:val="24"/>
          <w:szCs w:val="24"/>
        </w:rPr>
        <w:t>The composite score would be the basis on which target for the next Financial Year / same Financial Year shall be decided / adjusted.</w:t>
      </w:r>
    </w:p>
    <w:p w:rsidR="005F5218" w:rsidRPr="009E3713" w:rsidRDefault="005F5218" w:rsidP="005F5218">
      <w:pPr>
        <w:shd w:val="clear" w:color="auto" w:fill="FFFFFF"/>
        <w:tabs>
          <w:tab w:val="left" w:pos="245"/>
        </w:tabs>
        <w:spacing w:after="0" w:line="240" w:lineRule="auto"/>
        <w:ind w:left="630"/>
        <w:jc w:val="both"/>
        <w:rPr>
          <w:rFonts w:ascii="Times New Roman" w:hAnsi="Times New Roman" w:cs="Times New Roman"/>
          <w:b/>
          <w:sz w:val="24"/>
          <w:szCs w:val="24"/>
        </w:rPr>
      </w:pPr>
      <w:r w:rsidRPr="009E3713">
        <w:rPr>
          <w:rFonts w:ascii="Times New Roman" w:hAnsi="Times New Roman" w:cs="Times New Roman"/>
          <w:b/>
          <w:sz w:val="24"/>
          <w:szCs w:val="24"/>
        </w:rPr>
        <w:t xml:space="preserve">13. </w:t>
      </w:r>
      <w:r w:rsidRPr="00584E7D">
        <w:rPr>
          <w:rFonts w:ascii="Times New Roman" w:hAnsi="Times New Roman" w:cs="Times New Roman"/>
          <w:b/>
          <w:sz w:val="24"/>
          <w:szCs w:val="24"/>
          <w:u w:val="single"/>
        </w:rPr>
        <w:t>Clause for de-empanelment</w:t>
      </w:r>
    </w:p>
    <w:p w:rsidR="005F5218" w:rsidRPr="009E3713" w:rsidRDefault="005F5218" w:rsidP="005F5218">
      <w:pPr>
        <w:shd w:val="clear" w:color="auto" w:fill="FFFFFF"/>
        <w:tabs>
          <w:tab w:val="left" w:pos="245"/>
        </w:tabs>
        <w:spacing w:after="0" w:line="240" w:lineRule="auto"/>
        <w:ind w:left="630"/>
        <w:jc w:val="both"/>
        <w:rPr>
          <w:rFonts w:ascii="Times New Roman" w:hAnsi="Times New Roman" w:cs="Times New Roman"/>
          <w:color w:val="FF0000"/>
          <w:sz w:val="24"/>
          <w:szCs w:val="24"/>
        </w:rPr>
      </w:pPr>
    </w:p>
    <w:p w:rsidR="005F5218" w:rsidRPr="009E3713" w:rsidRDefault="005F5218" w:rsidP="005F5218">
      <w:pPr>
        <w:pStyle w:val="ListParagraph"/>
        <w:numPr>
          <w:ilvl w:val="0"/>
          <w:numId w:val="27"/>
        </w:numPr>
        <w:shd w:val="clear" w:color="auto" w:fill="FFFFFF"/>
        <w:tabs>
          <w:tab w:val="left" w:pos="245"/>
        </w:tabs>
        <w:spacing w:after="0" w:line="240" w:lineRule="auto"/>
        <w:ind w:left="630"/>
        <w:jc w:val="both"/>
        <w:rPr>
          <w:rFonts w:ascii="Times New Roman" w:hAnsi="Times New Roman" w:cs="Times New Roman"/>
          <w:sz w:val="24"/>
          <w:szCs w:val="24"/>
        </w:rPr>
      </w:pPr>
      <w:r w:rsidRPr="009E3713">
        <w:rPr>
          <w:rFonts w:ascii="Times New Roman" w:hAnsi="Times New Roman" w:cs="Times New Roman"/>
          <w:sz w:val="24"/>
          <w:szCs w:val="24"/>
        </w:rPr>
        <w:t>Based on the score obta</w:t>
      </w:r>
      <w:r w:rsidR="005E51AF">
        <w:rPr>
          <w:rFonts w:ascii="Times New Roman" w:hAnsi="Times New Roman" w:cs="Times New Roman"/>
          <w:sz w:val="24"/>
          <w:szCs w:val="24"/>
        </w:rPr>
        <w:t>ined as stated in Clause 12, a G</w:t>
      </w:r>
      <w:r w:rsidRPr="009E3713">
        <w:rPr>
          <w:rFonts w:ascii="Times New Roman" w:hAnsi="Times New Roman" w:cs="Times New Roman"/>
          <w:sz w:val="24"/>
          <w:szCs w:val="24"/>
        </w:rPr>
        <w:t>TP would be put in one of the four categories:</w:t>
      </w:r>
    </w:p>
    <w:p w:rsidR="005F5218" w:rsidRPr="009E3713" w:rsidRDefault="005F5218" w:rsidP="005F5218">
      <w:pPr>
        <w:shd w:val="clear" w:color="auto" w:fill="FFFFFF"/>
        <w:tabs>
          <w:tab w:val="left" w:pos="245"/>
        </w:tabs>
        <w:spacing w:after="0" w:line="24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660"/>
        <w:gridCol w:w="3402"/>
      </w:tblGrid>
      <w:tr w:rsidR="005F5218" w:rsidRPr="009E3713" w:rsidTr="00566AAF">
        <w:trPr>
          <w:jc w:val="center"/>
        </w:trPr>
        <w:tc>
          <w:tcPr>
            <w:tcW w:w="2660" w:type="dxa"/>
          </w:tcPr>
          <w:p w:rsidR="005F5218" w:rsidRPr="009E3713" w:rsidRDefault="005F5218" w:rsidP="00566AAF">
            <w:pPr>
              <w:tabs>
                <w:tab w:val="left" w:pos="245"/>
              </w:tabs>
              <w:jc w:val="both"/>
              <w:rPr>
                <w:rFonts w:ascii="Times New Roman" w:hAnsi="Times New Roman" w:cs="Times New Roman"/>
                <w:sz w:val="24"/>
                <w:szCs w:val="24"/>
              </w:rPr>
            </w:pPr>
            <w:r w:rsidRPr="009E3713">
              <w:rPr>
                <w:rFonts w:ascii="Times New Roman" w:hAnsi="Times New Roman" w:cs="Times New Roman"/>
                <w:sz w:val="24"/>
                <w:szCs w:val="24"/>
              </w:rPr>
              <w:t>Score</w:t>
            </w:r>
          </w:p>
        </w:tc>
        <w:tc>
          <w:tcPr>
            <w:tcW w:w="3402" w:type="dxa"/>
          </w:tcPr>
          <w:p w:rsidR="005F5218" w:rsidRPr="009E3713" w:rsidRDefault="005F5218" w:rsidP="00566AAF">
            <w:pPr>
              <w:tabs>
                <w:tab w:val="left" w:pos="245"/>
              </w:tabs>
              <w:jc w:val="both"/>
              <w:rPr>
                <w:rFonts w:ascii="Times New Roman" w:hAnsi="Times New Roman" w:cs="Times New Roman"/>
                <w:sz w:val="24"/>
                <w:szCs w:val="24"/>
              </w:rPr>
            </w:pPr>
            <w:r w:rsidRPr="009E3713">
              <w:rPr>
                <w:rFonts w:ascii="Times New Roman" w:hAnsi="Times New Roman" w:cs="Times New Roman"/>
                <w:sz w:val="24"/>
                <w:szCs w:val="24"/>
              </w:rPr>
              <w:t>Category</w:t>
            </w:r>
          </w:p>
        </w:tc>
      </w:tr>
      <w:tr w:rsidR="005F5218" w:rsidRPr="009E3713" w:rsidTr="00566AAF">
        <w:trPr>
          <w:jc w:val="center"/>
        </w:trPr>
        <w:tc>
          <w:tcPr>
            <w:tcW w:w="2660" w:type="dxa"/>
          </w:tcPr>
          <w:p w:rsidR="005F5218" w:rsidRPr="009E3713" w:rsidRDefault="005F5218" w:rsidP="00566AAF">
            <w:pPr>
              <w:tabs>
                <w:tab w:val="left" w:pos="245"/>
              </w:tabs>
              <w:jc w:val="both"/>
              <w:rPr>
                <w:rFonts w:ascii="Times New Roman" w:hAnsi="Times New Roman" w:cs="Times New Roman"/>
                <w:sz w:val="24"/>
                <w:szCs w:val="24"/>
              </w:rPr>
            </w:pPr>
            <w:r w:rsidRPr="009E3713">
              <w:rPr>
                <w:rFonts w:ascii="Times New Roman" w:hAnsi="Times New Roman" w:cs="Times New Roman"/>
                <w:sz w:val="24"/>
                <w:szCs w:val="24"/>
              </w:rPr>
              <w:t>81 to 100</w:t>
            </w:r>
          </w:p>
        </w:tc>
        <w:tc>
          <w:tcPr>
            <w:tcW w:w="3402" w:type="dxa"/>
          </w:tcPr>
          <w:p w:rsidR="005F5218" w:rsidRPr="009E3713" w:rsidRDefault="005F5218" w:rsidP="00566AAF">
            <w:pPr>
              <w:tabs>
                <w:tab w:val="left" w:pos="245"/>
              </w:tabs>
              <w:jc w:val="both"/>
              <w:rPr>
                <w:rFonts w:ascii="Times New Roman" w:hAnsi="Times New Roman" w:cs="Times New Roman"/>
                <w:sz w:val="24"/>
                <w:szCs w:val="24"/>
              </w:rPr>
            </w:pPr>
            <w:r w:rsidRPr="009E3713">
              <w:rPr>
                <w:rFonts w:ascii="Times New Roman" w:hAnsi="Times New Roman" w:cs="Times New Roman"/>
                <w:sz w:val="24"/>
                <w:szCs w:val="24"/>
              </w:rPr>
              <w:t>“High performance”</w:t>
            </w:r>
          </w:p>
        </w:tc>
      </w:tr>
      <w:tr w:rsidR="005F5218" w:rsidRPr="009E3713" w:rsidTr="00566AAF">
        <w:trPr>
          <w:jc w:val="center"/>
        </w:trPr>
        <w:tc>
          <w:tcPr>
            <w:tcW w:w="2660" w:type="dxa"/>
          </w:tcPr>
          <w:p w:rsidR="005F5218" w:rsidRPr="009E3713" w:rsidRDefault="005F5218" w:rsidP="00566AAF">
            <w:pPr>
              <w:tabs>
                <w:tab w:val="left" w:pos="245"/>
              </w:tabs>
              <w:jc w:val="both"/>
              <w:rPr>
                <w:rFonts w:ascii="Times New Roman" w:hAnsi="Times New Roman" w:cs="Times New Roman"/>
                <w:sz w:val="24"/>
                <w:szCs w:val="24"/>
              </w:rPr>
            </w:pPr>
            <w:r w:rsidRPr="009E3713">
              <w:rPr>
                <w:rFonts w:ascii="Times New Roman" w:hAnsi="Times New Roman" w:cs="Times New Roman"/>
                <w:sz w:val="24"/>
                <w:szCs w:val="24"/>
              </w:rPr>
              <w:t>61 to 80</w:t>
            </w:r>
          </w:p>
        </w:tc>
        <w:tc>
          <w:tcPr>
            <w:tcW w:w="3402" w:type="dxa"/>
          </w:tcPr>
          <w:p w:rsidR="005F5218" w:rsidRPr="009E3713" w:rsidRDefault="005F5218" w:rsidP="00566AAF">
            <w:pPr>
              <w:tabs>
                <w:tab w:val="left" w:pos="245"/>
              </w:tabs>
              <w:jc w:val="both"/>
              <w:rPr>
                <w:rFonts w:ascii="Times New Roman" w:hAnsi="Times New Roman" w:cs="Times New Roman"/>
                <w:sz w:val="24"/>
                <w:szCs w:val="24"/>
              </w:rPr>
            </w:pPr>
            <w:r w:rsidRPr="009E3713">
              <w:rPr>
                <w:rFonts w:ascii="Times New Roman" w:hAnsi="Times New Roman" w:cs="Times New Roman"/>
                <w:sz w:val="24"/>
                <w:szCs w:val="24"/>
              </w:rPr>
              <w:t>“Satisfactory Performance”</w:t>
            </w:r>
          </w:p>
        </w:tc>
      </w:tr>
      <w:tr w:rsidR="005F5218" w:rsidRPr="009E3713" w:rsidTr="00566AAF">
        <w:trPr>
          <w:jc w:val="center"/>
        </w:trPr>
        <w:tc>
          <w:tcPr>
            <w:tcW w:w="2660" w:type="dxa"/>
          </w:tcPr>
          <w:p w:rsidR="005F5218" w:rsidRPr="009E3713" w:rsidRDefault="005F5218" w:rsidP="00566AAF">
            <w:pPr>
              <w:tabs>
                <w:tab w:val="left" w:pos="245"/>
              </w:tabs>
              <w:jc w:val="both"/>
              <w:rPr>
                <w:rFonts w:ascii="Times New Roman" w:hAnsi="Times New Roman" w:cs="Times New Roman"/>
                <w:sz w:val="24"/>
                <w:szCs w:val="24"/>
              </w:rPr>
            </w:pPr>
            <w:r w:rsidRPr="009E3713">
              <w:rPr>
                <w:rFonts w:ascii="Times New Roman" w:hAnsi="Times New Roman" w:cs="Times New Roman"/>
                <w:sz w:val="24"/>
                <w:szCs w:val="24"/>
              </w:rPr>
              <w:t>41 to 60</w:t>
            </w:r>
          </w:p>
        </w:tc>
        <w:tc>
          <w:tcPr>
            <w:tcW w:w="3402" w:type="dxa"/>
          </w:tcPr>
          <w:p w:rsidR="005F5218" w:rsidRPr="009E3713" w:rsidRDefault="005F5218" w:rsidP="00566AAF">
            <w:pPr>
              <w:tabs>
                <w:tab w:val="left" w:pos="245"/>
              </w:tabs>
              <w:jc w:val="both"/>
              <w:rPr>
                <w:rFonts w:ascii="Times New Roman" w:hAnsi="Times New Roman" w:cs="Times New Roman"/>
                <w:sz w:val="24"/>
                <w:szCs w:val="24"/>
              </w:rPr>
            </w:pPr>
            <w:r w:rsidRPr="009E3713">
              <w:rPr>
                <w:rFonts w:ascii="Times New Roman" w:hAnsi="Times New Roman" w:cs="Times New Roman"/>
                <w:sz w:val="24"/>
                <w:szCs w:val="24"/>
              </w:rPr>
              <w:t>“Needs improvement”</w:t>
            </w:r>
          </w:p>
        </w:tc>
      </w:tr>
      <w:tr w:rsidR="005F5218" w:rsidRPr="009E3713" w:rsidTr="00566AAF">
        <w:trPr>
          <w:jc w:val="center"/>
        </w:trPr>
        <w:tc>
          <w:tcPr>
            <w:tcW w:w="2660" w:type="dxa"/>
          </w:tcPr>
          <w:p w:rsidR="005F5218" w:rsidRPr="009E3713" w:rsidRDefault="005F5218" w:rsidP="00566AAF">
            <w:pPr>
              <w:tabs>
                <w:tab w:val="left" w:pos="245"/>
              </w:tabs>
              <w:jc w:val="both"/>
              <w:rPr>
                <w:rFonts w:ascii="Times New Roman" w:hAnsi="Times New Roman" w:cs="Times New Roman"/>
                <w:sz w:val="24"/>
                <w:szCs w:val="24"/>
              </w:rPr>
            </w:pPr>
            <w:r w:rsidRPr="009E3713">
              <w:rPr>
                <w:rFonts w:ascii="Times New Roman" w:hAnsi="Times New Roman" w:cs="Times New Roman"/>
                <w:sz w:val="24"/>
                <w:szCs w:val="24"/>
              </w:rPr>
              <w:t>&lt;=40</w:t>
            </w:r>
          </w:p>
        </w:tc>
        <w:tc>
          <w:tcPr>
            <w:tcW w:w="3402" w:type="dxa"/>
          </w:tcPr>
          <w:p w:rsidR="005F5218" w:rsidRPr="009E3713" w:rsidRDefault="005F5218" w:rsidP="00566AAF">
            <w:pPr>
              <w:tabs>
                <w:tab w:val="left" w:pos="245"/>
              </w:tabs>
              <w:jc w:val="both"/>
              <w:rPr>
                <w:rFonts w:ascii="Times New Roman" w:hAnsi="Times New Roman" w:cs="Times New Roman"/>
                <w:sz w:val="24"/>
                <w:szCs w:val="24"/>
              </w:rPr>
            </w:pPr>
            <w:r w:rsidRPr="009E3713">
              <w:rPr>
                <w:rFonts w:ascii="Times New Roman" w:hAnsi="Times New Roman" w:cs="Times New Roman"/>
                <w:sz w:val="24"/>
                <w:szCs w:val="24"/>
              </w:rPr>
              <w:t>“Poor”</w:t>
            </w:r>
          </w:p>
        </w:tc>
      </w:tr>
    </w:tbl>
    <w:p w:rsidR="005F5218" w:rsidRPr="009E3713" w:rsidRDefault="005F5218" w:rsidP="005F5218">
      <w:pPr>
        <w:shd w:val="clear" w:color="auto" w:fill="FFFFFF"/>
        <w:tabs>
          <w:tab w:val="left" w:pos="245"/>
        </w:tabs>
        <w:spacing w:after="0" w:line="240" w:lineRule="auto"/>
        <w:jc w:val="both"/>
        <w:rPr>
          <w:rFonts w:ascii="Times New Roman" w:hAnsi="Times New Roman" w:cs="Times New Roman"/>
          <w:sz w:val="24"/>
          <w:szCs w:val="24"/>
        </w:rPr>
      </w:pPr>
    </w:p>
    <w:p w:rsidR="005F5218" w:rsidRPr="009E3713" w:rsidRDefault="005F5218" w:rsidP="005F5218">
      <w:pPr>
        <w:shd w:val="clear" w:color="auto" w:fill="FFFFFF"/>
        <w:tabs>
          <w:tab w:val="left" w:pos="245"/>
        </w:tabs>
        <w:spacing w:after="0" w:line="240" w:lineRule="auto"/>
        <w:jc w:val="both"/>
        <w:rPr>
          <w:rFonts w:ascii="Times New Roman" w:hAnsi="Times New Roman" w:cs="Times New Roman"/>
          <w:color w:val="FF0000"/>
          <w:sz w:val="24"/>
          <w:szCs w:val="24"/>
        </w:rPr>
      </w:pPr>
    </w:p>
    <w:p w:rsidR="005F5218" w:rsidRPr="009E3713" w:rsidRDefault="005E51AF" w:rsidP="005F5218">
      <w:pPr>
        <w:pStyle w:val="ListParagraph"/>
        <w:numPr>
          <w:ilvl w:val="0"/>
          <w:numId w:val="27"/>
        </w:numPr>
        <w:shd w:val="clear" w:color="auto" w:fill="FFFFFF"/>
        <w:tabs>
          <w:tab w:val="left" w:pos="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G</w:t>
      </w:r>
      <w:r w:rsidR="005F5218" w:rsidRPr="009E3713">
        <w:rPr>
          <w:rFonts w:ascii="Times New Roman" w:hAnsi="Times New Roman" w:cs="Times New Roman"/>
          <w:sz w:val="24"/>
          <w:szCs w:val="24"/>
        </w:rPr>
        <w:t>TP which scores &lt;=40 shall be treated as Poor performing and will face immediate de-empanelment</w:t>
      </w:r>
    </w:p>
    <w:p w:rsidR="005F5218" w:rsidRPr="009E3713" w:rsidRDefault="005E51AF" w:rsidP="005F5218">
      <w:pPr>
        <w:pStyle w:val="ListParagraph"/>
        <w:numPr>
          <w:ilvl w:val="0"/>
          <w:numId w:val="27"/>
        </w:numPr>
        <w:shd w:val="clear" w:color="auto" w:fill="FFFFFF"/>
        <w:tabs>
          <w:tab w:val="left" w:pos="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G</w:t>
      </w:r>
      <w:r w:rsidR="005F5218" w:rsidRPr="009E3713">
        <w:rPr>
          <w:rFonts w:ascii="Times New Roman" w:hAnsi="Times New Roman" w:cs="Times New Roman"/>
          <w:sz w:val="24"/>
          <w:szCs w:val="24"/>
        </w:rPr>
        <w:t>TP which scores 41 to 60 shall be treated in the cate</w:t>
      </w:r>
      <w:r>
        <w:rPr>
          <w:rFonts w:ascii="Times New Roman" w:hAnsi="Times New Roman" w:cs="Times New Roman"/>
          <w:sz w:val="24"/>
          <w:szCs w:val="24"/>
        </w:rPr>
        <w:t>gory “Needs improvement”. Such G</w:t>
      </w:r>
      <w:r w:rsidR="005F5218" w:rsidRPr="009E3713">
        <w:rPr>
          <w:rFonts w:ascii="Times New Roman" w:hAnsi="Times New Roman" w:cs="Times New Roman"/>
          <w:sz w:val="24"/>
          <w:szCs w:val="24"/>
        </w:rPr>
        <w:t xml:space="preserve">TP needs to improve its performance to achieve score of 61 or above within the next 3 months or else face de – empanelment at the completion of 12 months from the date of signing </w:t>
      </w:r>
      <w:r w:rsidR="00BB2FE9">
        <w:rPr>
          <w:rFonts w:ascii="Times New Roman" w:hAnsi="Times New Roman" w:cs="Times New Roman"/>
          <w:sz w:val="24"/>
          <w:szCs w:val="24"/>
        </w:rPr>
        <w:t>the agreement or 31st March 2018</w:t>
      </w:r>
      <w:r w:rsidR="005F5218" w:rsidRPr="009E3713">
        <w:rPr>
          <w:rFonts w:ascii="Times New Roman" w:hAnsi="Times New Roman" w:cs="Times New Roman"/>
          <w:sz w:val="24"/>
          <w:szCs w:val="24"/>
        </w:rPr>
        <w:t xml:space="preserve"> whichever is later.</w:t>
      </w:r>
    </w:p>
    <w:p w:rsidR="005F5218" w:rsidRPr="009E3713" w:rsidRDefault="005F5218" w:rsidP="005F5218">
      <w:pPr>
        <w:pStyle w:val="ListParagraph"/>
        <w:numPr>
          <w:ilvl w:val="0"/>
          <w:numId w:val="27"/>
        </w:numPr>
        <w:shd w:val="clear" w:color="auto" w:fill="FFFFFF"/>
        <w:tabs>
          <w:tab w:val="left" w:pos="245"/>
        </w:tabs>
        <w:spacing w:after="0" w:line="240" w:lineRule="auto"/>
        <w:jc w:val="both"/>
        <w:rPr>
          <w:rFonts w:ascii="Times New Roman" w:hAnsi="Times New Roman" w:cs="Times New Roman"/>
          <w:sz w:val="24"/>
          <w:szCs w:val="24"/>
        </w:rPr>
      </w:pPr>
      <w:r w:rsidRPr="009E3713">
        <w:rPr>
          <w:rFonts w:ascii="Times New Roman" w:hAnsi="Times New Roman" w:cs="Times New Roman"/>
          <w:sz w:val="24"/>
          <w:szCs w:val="24"/>
        </w:rPr>
        <w:lastRenderedPageBreak/>
        <w:t>In the event of a de-empanelment as stated above, the entire PG amount shall be forfeited. Any advance</w:t>
      </w:r>
      <w:r w:rsidR="005E51AF">
        <w:rPr>
          <w:rFonts w:ascii="Times New Roman" w:hAnsi="Times New Roman" w:cs="Times New Roman"/>
          <w:sz w:val="24"/>
          <w:szCs w:val="24"/>
        </w:rPr>
        <w:t xml:space="preserve"> that has been extended to the G</w:t>
      </w:r>
      <w:r w:rsidRPr="009E3713">
        <w:rPr>
          <w:rFonts w:ascii="Times New Roman" w:hAnsi="Times New Roman" w:cs="Times New Roman"/>
          <w:sz w:val="24"/>
          <w:szCs w:val="24"/>
        </w:rPr>
        <w:t>TP on the basis of the PG shall also be recovered.</w:t>
      </w:r>
    </w:p>
    <w:p w:rsidR="005F5218" w:rsidRPr="009E3713" w:rsidRDefault="005E51AF" w:rsidP="005F5218">
      <w:pPr>
        <w:pStyle w:val="ListParagraph"/>
        <w:numPr>
          <w:ilvl w:val="0"/>
          <w:numId w:val="27"/>
        </w:numPr>
        <w:shd w:val="clear" w:color="auto" w:fill="FFFFFF"/>
        <w:tabs>
          <w:tab w:val="left" w:pos="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G</w:t>
      </w:r>
      <w:r w:rsidR="005F5218" w:rsidRPr="009E3713">
        <w:rPr>
          <w:rFonts w:ascii="Times New Roman" w:hAnsi="Times New Roman" w:cs="Times New Roman"/>
          <w:sz w:val="24"/>
          <w:szCs w:val="24"/>
        </w:rPr>
        <w:t>TP which scores 61 to 80 shall be treated in the category “Satisfactory Performance” and shall be asked to submit a Plan on how it will move to the category of “High performance”.</w:t>
      </w:r>
    </w:p>
    <w:p w:rsidR="005F5218" w:rsidRPr="009E3713" w:rsidRDefault="005F5218" w:rsidP="005F5218">
      <w:pPr>
        <w:shd w:val="clear" w:color="auto" w:fill="FFFFFF"/>
        <w:tabs>
          <w:tab w:val="left" w:pos="245"/>
        </w:tabs>
        <w:spacing w:after="0" w:line="240" w:lineRule="auto"/>
        <w:jc w:val="both"/>
        <w:rPr>
          <w:rFonts w:ascii="Times New Roman" w:hAnsi="Times New Roman" w:cs="Times New Roman"/>
          <w:sz w:val="24"/>
          <w:szCs w:val="24"/>
        </w:rPr>
      </w:pPr>
    </w:p>
    <w:p w:rsidR="006D24D9" w:rsidRDefault="006D24D9" w:rsidP="00C02A72">
      <w:pPr>
        <w:shd w:val="clear" w:color="auto" w:fill="FFFFFF"/>
        <w:tabs>
          <w:tab w:val="left" w:pos="245"/>
        </w:tabs>
        <w:spacing w:after="0" w:line="240" w:lineRule="auto"/>
        <w:jc w:val="both"/>
        <w:rPr>
          <w:rFonts w:ascii="Times New Roman" w:hAnsi="Times New Roman" w:cs="Times New Roman"/>
          <w:b/>
          <w:sz w:val="24"/>
          <w:szCs w:val="24"/>
        </w:rPr>
      </w:pPr>
    </w:p>
    <w:p w:rsidR="006D24D9" w:rsidRDefault="001C1B81" w:rsidP="00C02A72">
      <w:pPr>
        <w:shd w:val="clear" w:color="auto" w:fill="FFFFFF"/>
        <w:tabs>
          <w:tab w:val="left" w:pos="2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w:t>
      </w:r>
      <w:r w:rsidR="006D24D9">
        <w:rPr>
          <w:rFonts w:ascii="Times New Roman" w:hAnsi="Times New Roman" w:cs="Times New Roman"/>
          <w:b/>
          <w:sz w:val="24"/>
          <w:szCs w:val="24"/>
        </w:rPr>
        <w:t>. Mutual Rights and Obligations</w:t>
      </w:r>
    </w:p>
    <w:p w:rsidR="006D24D9" w:rsidRDefault="006D24D9" w:rsidP="00C02A72">
      <w:pPr>
        <w:shd w:val="clear" w:color="auto" w:fill="FFFFFF"/>
        <w:tabs>
          <w:tab w:val="left" w:pos="245"/>
        </w:tabs>
        <w:spacing w:after="0" w:line="240" w:lineRule="auto"/>
        <w:jc w:val="both"/>
        <w:rPr>
          <w:rFonts w:ascii="Times New Roman" w:hAnsi="Times New Roman" w:cs="Times New Roman"/>
          <w:b/>
          <w:sz w:val="24"/>
          <w:szCs w:val="24"/>
        </w:rPr>
      </w:pPr>
    </w:p>
    <w:p w:rsidR="00C02A72" w:rsidRPr="00EE0E15" w:rsidRDefault="00C02A72" w:rsidP="00C02A72">
      <w:pPr>
        <w:shd w:val="clear" w:color="auto" w:fill="FFFFFF"/>
        <w:tabs>
          <w:tab w:val="left" w:pos="245"/>
        </w:tabs>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 xml:space="preserve">The mutual rights and obligations of the Client </w:t>
      </w:r>
      <w:r w:rsidR="003A6F92">
        <w:rPr>
          <w:rFonts w:ascii="Times New Roman" w:hAnsi="Times New Roman" w:cs="Times New Roman"/>
          <w:sz w:val="24"/>
          <w:szCs w:val="24"/>
        </w:rPr>
        <w:t xml:space="preserve">/ Authority </w:t>
      </w:r>
      <w:r w:rsidRPr="00EE0E15">
        <w:rPr>
          <w:rFonts w:ascii="Times New Roman" w:hAnsi="Times New Roman" w:cs="Times New Roman"/>
          <w:sz w:val="24"/>
          <w:szCs w:val="24"/>
        </w:rPr>
        <w:t xml:space="preserve">and the </w:t>
      </w:r>
      <w:r w:rsidR="00CA63CC">
        <w:rPr>
          <w:rFonts w:ascii="Times New Roman" w:hAnsi="Times New Roman" w:cs="Times New Roman"/>
          <w:sz w:val="24"/>
          <w:szCs w:val="24"/>
        </w:rPr>
        <w:t>GTP</w:t>
      </w:r>
      <w:r w:rsidRPr="00EE0E15">
        <w:rPr>
          <w:rFonts w:ascii="Times New Roman" w:hAnsi="Times New Roman" w:cs="Times New Roman"/>
          <w:sz w:val="24"/>
          <w:szCs w:val="24"/>
        </w:rPr>
        <w:t xml:space="preserve"> shall be as set forth in the Contract, in particular:</w:t>
      </w:r>
    </w:p>
    <w:p w:rsidR="00C02A72" w:rsidRPr="00EE0E15" w:rsidRDefault="00C02A72" w:rsidP="00C02A72">
      <w:pPr>
        <w:shd w:val="clear" w:color="auto" w:fill="FFFFFF"/>
        <w:tabs>
          <w:tab w:val="left" w:pos="245"/>
        </w:tabs>
        <w:spacing w:after="0" w:line="240" w:lineRule="auto"/>
        <w:jc w:val="both"/>
        <w:rPr>
          <w:rFonts w:ascii="Times New Roman" w:hAnsi="Times New Roman" w:cs="Times New Roman"/>
          <w:sz w:val="24"/>
          <w:szCs w:val="24"/>
        </w:rPr>
      </w:pPr>
    </w:p>
    <w:p w:rsidR="00C02A72" w:rsidRPr="00EE0E15" w:rsidRDefault="00C02A72" w:rsidP="003A080C">
      <w:pPr>
        <w:pStyle w:val="ListParagraph"/>
        <w:widowControl w:val="0"/>
        <w:numPr>
          <w:ilvl w:val="0"/>
          <w:numId w:val="4"/>
        </w:numPr>
        <w:shd w:val="clear" w:color="auto" w:fill="FFFFFF"/>
        <w:tabs>
          <w:tab w:val="left" w:pos="326"/>
        </w:tabs>
        <w:autoSpaceDE w:val="0"/>
        <w:autoSpaceDN w:val="0"/>
        <w:adjustRightInd w:val="0"/>
        <w:spacing w:after="0" w:line="240" w:lineRule="auto"/>
        <w:ind w:left="326" w:right="5"/>
        <w:jc w:val="both"/>
        <w:rPr>
          <w:rFonts w:ascii="Times New Roman" w:hAnsi="Times New Roman" w:cs="Times New Roman"/>
          <w:sz w:val="24"/>
          <w:szCs w:val="24"/>
        </w:rPr>
      </w:pPr>
      <w:r w:rsidRPr="00EE0E15">
        <w:rPr>
          <w:rFonts w:ascii="Times New Roman" w:hAnsi="Times New Roman" w:cs="Times New Roman"/>
          <w:sz w:val="24"/>
          <w:szCs w:val="24"/>
        </w:rPr>
        <w:t xml:space="preserve">The </w:t>
      </w:r>
      <w:r w:rsidR="00CA63CC">
        <w:rPr>
          <w:rFonts w:ascii="Times New Roman" w:hAnsi="Times New Roman" w:cs="Times New Roman"/>
          <w:sz w:val="24"/>
          <w:szCs w:val="24"/>
        </w:rPr>
        <w:t>GTP</w:t>
      </w:r>
      <w:r w:rsidRPr="00EE0E15">
        <w:rPr>
          <w:rFonts w:ascii="Times New Roman" w:hAnsi="Times New Roman" w:cs="Times New Roman"/>
          <w:sz w:val="24"/>
          <w:szCs w:val="24"/>
        </w:rPr>
        <w:t xml:space="preserve"> shall carry out and complete the Services in accordance with the provisions of the Contract; and</w:t>
      </w:r>
    </w:p>
    <w:p w:rsidR="00C02A72" w:rsidRPr="00EE0E15" w:rsidRDefault="00C02A72" w:rsidP="003A080C">
      <w:pPr>
        <w:pStyle w:val="ListParagraph"/>
        <w:widowControl w:val="0"/>
        <w:numPr>
          <w:ilvl w:val="0"/>
          <w:numId w:val="4"/>
        </w:numPr>
        <w:shd w:val="clear" w:color="auto" w:fill="FFFFFF"/>
        <w:tabs>
          <w:tab w:val="left" w:pos="326"/>
        </w:tabs>
        <w:autoSpaceDE w:val="0"/>
        <w:autoSpaceDN w:val="0"/>
        <w:adjustRightInd w:val="0"/>
        <w:spacing w:after="0" w:line="240" w:lineRule="auto"/>
        <w:ind w:left="326" w:right="5"/>
        <w:jc w:val="both"/>
        <w:rPr>
          <w:rFonts w:ascii="Times New Roman" w:hAnsi="Times New Roman" w:cs="Times New Roman"/>
          <w:sz w:val="24"/>
          <w:szCs w:val="24"/>
        </w:rPr>
      </w:pPr>
      <w:r w:rsidRPr="00EE0E15">
        <w:rPr>
          <w:rFonts w:ascii="Times New Roman" w:hAnsi="Times New Roman" w:cs="Times New Roman"/>
          <w:sz w:val="24"/>
          <w:szCs w:val="24"/>
        </w:rPr>
        <w:t xml:space="preserve">The </w:t>
      </w:r>
      <w:r w:rsidR="00735977">
        <w:rPr>
          <w:rFonts w:ascii="Times New Roman" w:hAnsi="Times New Roman" w:cs="Times New Roman"/>
          <w:sz w:val="24"/>
          <w:szCs w:val="24"/>
        </w:rPr>
        <w:t>Client / Authority</w:t>
      </w:r>
      <w:r w:rsidRPr="00EE0E15">
        <w:rPr>
          <w:rFonts w:ascii="Times New Roman" w:hAnsi="Times New Roman" w:cs="Times New Roman"/>
          <w:sz w:val="24"/>
          <w:szCs w:val="24"/>
        </w:rPr>
        <w:t xml:space="preserve"> shall make payments to the </w:t>
      </w:r>
      <w:r w:rsidR="00CA63CC">
        <w:rPr>
          <w:rFonts w:ascii="Times New Roman" w:hAnsi="Times New Roman" w:cs="Times New Roman"/>
          <w:sz w:val="24"/>
          <w:szCs w:val="24"/>
        </w:rPr>
        <w:t>GTP</w:t>
      </w:r>
      <w:r w:rsidRPr="00EE0E15">
        <w:rPr>
          <w:rFonts w:ascii="Times New Roman" w:hAnsi="Times New Roman" w:cs="Times New Roman"/>
          <w:sz w:val="24"/>
          <w:szCs w:val="24"/>
        </w:rPr>
        <w:t xml:space="preserve"> in accordance with the provisions of the Contract.</w:t>
      </w:r>
    </w:p>
    <w:p w:rsidR="00C02A72" w:rsidRPr="00EE0E15" w:rsidRDefault="00C02A72" w:rsidP="00C02A72">
      <w:pPr>
        <w:shd w:val="clear" w:color="auto" w:fill="FFFFFF"/>
        <w:spacing w:after="0" w:line="240" w:lineRule="auto"/>
        <w:jc w:val="both"/>
        <w:rPr>
          <w:rFonts w:ascii="Times New Roman" w:hAnsi="Times New Roman" w:cs="Times New Roman"/>
          <w:spacing w:val="-1"/>
          <w:sz w:val="24"/>
          <w:szCs w:val="24"/>
        </w:rPr>
      </w:pPr>
    </w:p>
    <w:p w:rsidR="009105BF" w:rsidRDefault="009105BF" w:rsidP="00C02A72">
      <w:pPr>
        <w:shd w:val="clear" w:color="auto" w:fill="FFFFFF"/>
        <w:spacing w:after="0" w:line="240" w:lineRule="auto"/>
        <w:jc w:val="both"/>
        <w:rPr>
          <w:rFonts w:ascii="Times New Roman" w:hAnsi="Times New Roman" w:cs="Times New Roman"/>
          <w:spacing w:val="-1"/>
          <w:sz w:val="24"/>
          <w:szCs w:val="24"/>
        </w:rPr>
        <w:sectPr w:rsidR="009105BF" w:rsidSect="000A6CF1">
          <w:pgSz w:w="11907" w:h="16839" w:code="9"/>
          <w:pgMar w:top="1440" w:right="1440" w:bottom="1350" w:left="1440" w:header="709" w:footer="709" w:gutter="0"/>
          <w:cols w:space="708"/>
          <w:docGrid w:linePitch="360"/>
        </w:sectPr>
      </w:pPr>
    </w:p>
    <w:p w:rsidR="009105BF" w:rsidRDefault="009105BF" w:rsidP="00C02A72">
      <w:pPr>
        <w:shd w:val="clear" w:color="auto" w:fill="FFFFFF"/>
        <w:spacing w:after="0" w:line="240" w:lineRule="auto"/>
        <w:jc w:val="both"/>
        <w:rPr>
          <w:rFonts w:ascii="Times New Roman" w:hAnsi="Times New Roman" w:cs="Times New Roman"/>
          <w:spacing w:val="-1"/>
          <w:sz w:val="24"/>
          <w:szCs w:val="24"/>
        </w:rPr>
      </w:pPr>
    </w:p>
    <w:p w:rsidR="009105BF" w:rsidRDefault="009105BF" w:rsidP="00C02A72">
      <w:pPr>
        <w:shd w:val="clear" w:color="auto" w:fill="FFFFFF"/>
        <w:spacing w:after="0" w:line="240" w:lineRule="auto"/>
        <w:jc w:val="both"/>
        <w:rPr>
          <w:rFonts w:ascii="Times New Roman" w:hAnsi="Times New Roman" w:cs="Times New Roman"/>
          <w:spacing w:val="-1"/>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r w:rsidRPr="00EE0E15">
        <w:rPr>
          <w:rFonts w:ascii="Times New Roman" w:hAnsi="Times New Roman" w:cs="Times New Roman"/>
          <w:spacing w:val="-1"/>
          <w:sz w:val="24"/>
          <w:szCs w:val="24"/>
        </w:rPr>
        <w:t xml:space="preserve">IN WITNESS WHEREOF, the Parties hereto have caused this Contract to be signed in their respective </w:t>
      </w:r>
      <w:r w:rsidRPr="00EE0E15">
        <w:rPr>
          <w:rFonts w:ascii="Times New Roman" w:hAnsi="Times New Roman" w:cs="Times New Roman"/>
          <w:sz w:val="24"/>
          <w:szCs w:val="24"/>
        </w:rPr>
        <w:t>names as of the day and year first above written.</w:t>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tabs>
          <w:tab w:val="left" w:leader="hyphen" w:pos="1272"/>
        </w:tabs>
        <w:spacing w:after="0" w:line="240" w:lineRule="auto"/>
        <w:jc w:val="both"/>
        <w:rPr>
          <w:rFonts w:ascii="Times New Roman" w:hAnsi="Times New Roman" w:cs="Times New Roman"/>
          <w:sz w:val="24"/>
          <w:szCs w:val="24"/>
        </w:rPr>
      </w:pPr>
      <w:r w:rsidRPr="00EE0E15">
        <w:rPr>
          <w:rFonts w:ascii="Times New Roman" w:hAnsi="Times New Roman" w:cs="Times New Roman"/>
          <w:spacing w:val="-4"/>
          <w:sz w:val="24"/>
          <w:szCs w:val="24"/>
        </w:rPr>
        <w:t xml:space="preserve">Signed by </w:t>
      </w:r>
      <w:r w:rsidRPr="00EE0E15">
        <w:rPr>
          <w:rFonts w:ascii="Times New Roman" w:hAnsi="Times New Roman" w:cs="Times New Roman"/>
          <w:sz w:val="24"/>
          <w:szCs w:val="24"/>
        </w:rPr>
        <w:tab/>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For and on behalf of U.P. Skill Development Society</w:t>
      </w:r>
    </w:p>
    <w:p w:rsidR="00C02A72" w:rsidRPr="00EE0E15" w:rsidRDefault="00C02A72" w:rsidP="00C02A72">
      <w:pPr>
        <w:shd w:val="clear" w:color="auto" w:fill="FFFFFF"/>
        <w:spacing w:after="0" w:line="240" w:lineRule="auto"/>
        <w:jc w:val="both"/>
        <w:rPr>
          <w:rFonts w:ascii="Times New Roman" w:hAnsi="Times New Roman" w:cs="Times New Roman"/>
          <w:spacing w:val="-3"/>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 xml:space="preserve"> [Authorized Representative]</w:t>
      </w:r>
    </w:p>
    <w:p w:rsidR="00C02A72" w:rsidRPr="00EE0E15" w:rsidRDefault="00C02A72" w:rsidP="00C02A72">
      <w:pPr>
        <w:shd w:val="clear" w:color="auto" w:fill="FFFFFF"/>
        <w:spacing w:after="0" w:line="240" w:lineRule="auto"/>
        <w:jc w:val="both"/>
        <w:rPr>
          <w:rFonts w:ascii="Times New Roman" w:hAnsi="Times New Roman" w:cs="Times New Roman"/>
          <w:spacing w:val="-3"/>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pacing w:val="-3"/>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pacing w:val="-3"/>
          <w:sz w:val="24"/>
          <w:szCs w:val="24"/>
        </w:rPr>
      </w:pPr>
      <w:r w:rsidRPr="00EE0E15">
        <w:rPr>
          <w:rFonts w:ascii="Times New Roman" w:hAnsi="Times New Roman" w:cs="Times New Roman"/>
          <w:spacing w:val="-3"/>
          <w:sz w:val="24"/>
          <w:szCs w:val="24"/>
        </w:rPr>
        <w:t>(Witnesses)</w:t>
      </w:r>
    </w:p>
    <w:p w:rsidR="00C02A72" w:rsidRPr="00EE0E15" w:rsidRDefault="00C02A72" w:rsidP="00C02A72">
      <w:pPr>
        <w:shd w:val="clear" w:color="auto" w:fill="FFFFFF"/>
        <w:spacing w:after="0" w:line="240" w:lineRule="auto"/>
        <w:jc w:val="both"/>
        <w:rPr>
          <w:rFonts w:ascii="Times New Roman" w:hAnsi="Times New Roman" w:cs="Times New Roman"/>
          <w:spacing w:val="-3"/>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pacing w:val="-3"/>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pacing w:val="-3"/>
          <w:sz w:val="24"/>
          <w:szCs w:val="24"/>
        </w:rPr>
      </w:pPr>
      <w:r w:rsidRPr="00EE0E15">
        <w:rPr>
          <w:rFonts w:ascii="Times New Roman" w:hAnsi="Times New Roman" w:cs="Times New Roman"/>
          <w:spacing w:val="-3"/>
          <w:sz w:val="24"/>
          <w:szCs w:val="24"/>
        </w:rPr>
        <w:t xml:space="preserve">(i) </w:t>
      </w:r>
    </w:p>
    <w:p w:rsidR="00C02A72" w:rsidRPr="00EE0E15" w:rsidRDefault="00C02A72" w:rsidP="00C02A72">
      <w:pPr>
        <w:shd w:val="clear" w:color="auto" w:fill="FFFFFF"/>
        <w:spacing w:after="0" w:line="240" w:lineRule="auto"/>
        <w:jc w:val="both"/>
        <w:rPr>
          <w:rFonts w:ascii="Times New Roman" w:hAnsi="Times New Roman" w:cs="Times New Roman"/>
          <w:spacing w:val="-3"/>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(ii)</w:t>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 xml:space="preserve">For and on behalf of [insert name of </w:t>
      </w:r>
      <w:r w:rsidR="00CA63CC">
        <w:rPr>
          <w:rFonts w:ascii="Times New Roman" w:hAnsi="Times New Roman" w:cs="Times New Roman"/>
          <w:sz w:val="24"/>
          <w:szCs w:val="24"/>
        </w:rPr>
        <w:t>Government</w:t>
      </w:r>
      <w:r w:rsidRPr="00EE0E15">
        <w:rPr>
          <w:rFonts w:ascii="Times New Roman" w:hAnsi="Times New Roman" w:cs="Times New Roman"/>
          <w:sz w:val="24"/>
          <w:szCs w:val="24"/>
        </w:rPr>
        <w:t xml:space="preserve"> Training Partner]</w:t>
      </w:r>
    </w:p>
    <w:p w:rsidR="00C02A72" w:rsidRPr="00EE0E15" w:rsidRDefault="00C02A72" w:rsidP="00C02A72">
      <w:pPr>
        <w:shd w:val="clear" w:color="auto" w:fill="FFFFFF"/>
        <w:spacing w:after="0" w:line="240" w:lineRule="auto"/>
        <w:ind w:right="7181"/>
        <w:jc w:val="right"/>
        <w:rPr>
          <w:rFonts w:ascii="Times New Roman" w:hAnsi="Times New Roman" w:cs="Times New Roman"/>
          <w:spacing w:val="-1"/>
          <w:sz w:val="24"/>
          <w:szCs w:val="24"/>
        </w:rPr>
      </w:pPr>
    </w:p>
    <w:p w:rsidR="00C02A72" w:rsidRPr="00EE0E15" w:rsidRDefault="00C02A72" w:rsidP="00C02A72">
      <w:pPr>
        <w:shd w:val="clear" w:color="auto" w:fill="FFFFFF"/>
        <w:spacing w:after="0" w:line="240" w:lineRule="auto"/>
        <w:ind w:right="7181"/>
        <w:jc w:val="both"/>
        <w:rPr>
          <w:rFonts w:ascii="Times New Roman" w:hAnsi="Times New Roman" w:cs="Times New Roman"/>
          <w:spacing w:val="-1"/>
          <w:sz w:val="24"/>
          <w:szCs w:val="24"/>
        </w:rPr>
      </w:pPr>
    </w:p>
    <w:p w:rsidR="00C02A72" w:rsidRPr="00EE0E15" w:rsidRDefault="00C02A72" w:rsidP="00C02A72">
      <w:pPr>
        <w:shd w:val="clear" w:color="auto" w:fill="FFFFFF"/>
        <w:spacing w:after="0" w:line="240" w:lineRule="auto"/>
        <w:ind w:right="7181"/>
        <w:jc w:val="both"/>
        <w:rPr>
          <w:rFonts w:ascii="Times New Roman" w:hAnsi="Times New Roman" w:cs="Times New Roman"/>
          <w:spacing w:val="-1"/>
          <w:sz w:val="24"/>
          <w:szCs w:val="24"/>
        </w:rPr>
      </w:pPr>
    </w:p>
    <w:p w:rsidR="00C02A72" w:rsidRPr="00EE0E15" w:rsidRDefault="00C02A72" w:rsidP="00C02A72">
      <w:pPr>
        <w:shd w:val="clear" w:color="auto" w:fill="FFFFFF"/>
        <w:spacing w:after="0" w:line="240" w:lineRule="auto"/>
        <w:ind w:right="7181"/>
        <w:jc w:val="both"/>
        <w:rPr>
          <w:rFonts w:ascii="Times New Roman" w:hAnsi="Times New Roman" w:cs="Times New Roman"/>
          <w:spacing w:val="-1"/>
          <w:sz w:val="24"/>
          <w:szCs w:val="24"/>
        </w:rPr>
      </w:pPr>
    </w:p>
    <w:p w:rsidR="00C02A72" w:rsidRPr="00EE0E15" w:rsidRDefault="00C02A72" w:rsidP="00C02A72">
      <w:pPr>
        <w:shd w:val="clear" w:color="auto" w:fill="FFFFFF"/>
        <w:spacing w:after="0" w:line="240" w:lineRule="auto"/>
        <w:ind w:right="7181"/>
        <w:jc w:val="both"/>
        <w:rPr>
          <w:rFonts w:ascii="Times New Roman" w:hAnsi="Times New Roman" w:cs="Times New Roman"/>
          <w:spacing w:val="-1"/>
          <w:sz w:val="24"/>
          <w:szCs w:val="24"/>
        </w:rPr>
      </w:pPr>
    </w:p>
    <w:p w:rsidR="00C02A72" w:rsidRPr="00EE0E15" w:rsidRDefault="00C02A72" w:rsidP="00C02A72">
      <w:pPr>
        <w:shd w:val="clear" w:color="auto" w:fill="FFFFFF"/>
        <w:spacing w:after="0" w:line="240" w:lineRule="auto"/>
        <w:ind w:right="7181"/>
        <w:jc w:val="both"/>
        <w:rPr>
          <w:rFonts w:ascii="Times New Roman" w:hAnsi="Times New Roman" w:cs="Times New Roman"/>
          <w:spacing w:val="-1"/>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[Authorized Representative]</w:t>
      </w:r>
    </w:p>
    <w:p w:rsidR="00C02A72" w:rsidRPr="00EE0E15" w:rsidRDefault="00C02A72" w:rsidP="00C02A72">
      <w:pPr>
        <w:shd w:val="clear" w:color="auto" w:fill="FFFFFF"/>
        <w:spacing w:after="0" w:line="240" w:lineRule="auto"/>
        <w:ind w:right="7181"/>
        <w:jc w:val="both"/>
        <w:rPr>
          <w:rFonts w:ascii="Times New Roman" w:hAnsi="Times New Roman" w:cs="Times New Roman"/>
          <w:spacing w:val="-1"/>
          <w:sz w:val="24"/>
          <w:szCs w:val="24"/>
        </w:rPr>
      </w:pPr>
    </w:p>
    <w:p w:rsidR="00C02A72" w:rsidRPr="00EE0E15" w:rsidRDefault="00C02A72" w:rsidP="00C02A72">
      <w:pPr>
        <w:shd w:val="clear" w:color="auto" w:fill="FFFFFF"/>
        <w:spacing w:after="0" w:line="240" w:lineRule="auto"/>
        <w:ind w:right="7181"/>
        <w:jc w:val="both"/>
        <w:rPr>
          <w:rFonts w:ascii="Times New Roman" w:hAnsi="Times New Roman" w:cs="Times New Roman"/>
          <w:spacing w:val="-3"/>
          <w:sz w:val="24"/>
          <w:szCs w:val="24"/>
        </w:rPr>
      </w:pPr>
      <w:r w:rsidRPr="00EE0E15">
        <w:rPr>
          <w:rFonts w:ascii="Times New Roman" w:hAnsi="Times New Roman" w:cs="Times New Roman"/>
          <w:spacing w:val="-1"/>
          <w:sz w:val="24"/>
          <w:szCs w:val="24"/>
        </w:rPr>
        <w:t xml:space="preserve">In presence of </w:t>
      </w:r>
      <w:r w:rsidRPr="00EE0E15">
        <w:rPr>
          <w:rFonts w:ascii="Times New Roman" w:hAnsi="Times New Roman" w:cs="Times New Roman"/>
          <w:spacing w:val="-3"/>
          <w:sz w:val="24"/>
          <w:szCs w:val="24"/>
        </w:rPr>
        <w:t>(Witnesses)</w:t>
      </w:r>
    </w:p>
    <w:p w:rsidR="00C02A72" w:rsidRPr="00EE0E15" w:rsidRDefault="00C02A72" w:rsidP="00C02A72">
      <w:pPr>
        <w:shd w:val="clear" w:color="auto" w:fill="FFFFFF"/>
        <w:spacing w:after="0" w:line="240" w:lineRule="auto"/>
        <w:ind w:right="7181"/>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(i)</w:t>
      </w: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p>
    <w:p w:rsidR="00C02A72" w:rsidRPr="00EE0E15" w:rsidRDefault="00C02A72" w:rsidP="00C02A72">
      <w:pPr>
        <w:shd w:val="clear" w:color="auto" w:fill="FFFFFF"/>
        <w:spacing w:after="0" w:line="240" w:lineRule="auto"/>
        <w:jc w:val="both"/>
        <w:rPr>
          <w:rFonts w:ascii="Times New Roman" w:hAnsi="Times New Roman" w:cs="Times New Roman"/>
          <w:sz w:val="24"/>
          <w:szCs w:val="24"/>
        </w:rPr>
      </w:pPr>
      <w:r w:rsidRPr="00EE0E15">
        <w:rPr>
          <w:rFonts w:ascii="Times New Roman" w:hAnsi="Times New Roman" w:cs="Times New Roman"/>
          <w:sz w:val="24"/>
          <w:szCs w:val="24"/>
        </w:rPr>
        <w:t xml:space="preserve">(ii) </w:t>
      </w:r>
    </w:p>
    <w:p w:rsidR="00C02A72" w:rsidRPr="00EE0E15" w:rsidRDefault="00C02A72" w:rsidP="00C02A72">
      <w:pPr>
        <w:rPr>
          <w:rFonts w:ascii="Times New Roman" w:hAnsi="Times New Roman" w:cs="Times New Roman"/>
          <w:sz w:val="24"/>
          <w:szCs w:val="24"/>
        </w:rPr>
      </w:pPr>
    </w:p>
    <w:p w:rsidR="00827193" w:rsidRDefault="00827193"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sectPr w:rsidR="00827193" w:rsidSect="003A080C">
          <w:pgSz w:w="12240" w:h="20160" w:code="5"/>
          <w:pgMar w:top="720" w:right="1134" w:bottom="1134" w:left="1134" w:header="709" w:footer="709" w:gutter="0"/>
          <w:cols w:space="708"/>
          <w:docGrid w:linePitch="360"/>
        </w:sect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332095" w:rsidRPr="009E7084" w:rsidRDefault="00332095" w:rsidP="00332095">
      <w:pPr>
        <w:jc w:val="center"/>
        <w:rPr>
          <w:b/>
          <w:sz w:val="28"/>
          <w:szCs w:val="28"/>
        </w:rPr>
      </w:pPr>
      <w:r w:rsidRPr="009E7084">
        <w:rPr>
          <w:b/>
          <w:sz w:val="28"/>
          <w:szCs w:val="28"/>
        </w:rPr>
        <w:t>Annexure-A</w:t>
      </w:r>
    </w:p>
    <w:p w:rsidR="00332095" w:rsidRPr="009E7084" w:rsidRDefault="00332095" w:rsidP="00332095">
      <w:pPr>
        <w:jc w:val="center"/>
        <w:rPr>
          <w:b/>
          <w:sz w:val="28"/>
          <w:szCs w:val="28"/>
        </w:rPr>
      </w:pPr>
      <w:r w:rsidRPr="009E7084">
        <w:rPr>
          <w:b/>
          <w:sz w:val="28"/>
          <w:szCs w:val="28"/>
        </w:rPr>
        <w:t>Centre Location and Timeline</w:t>
      </w:r>
    </w:p>
    <w:tbl>
      <w:tblPr>
        <w:tblStyle w:val="TableGrid"/>
        <w:tblpPr w:leftFromText="180" w:rightFromText="180" w:vertAnchor="text" w:tblpY="1"/>
        <w:tblOverlap w:val="never"/>
        <w:tblW w:w="0" w:type="auto"/>
        <w:tblLook w:val="04A0" w:firstRow="1" w:lastRow="0" w:firstColumn="1" w:lastColumn="0" w:noHBand="0" w:noVBand="1"/>
      </w:tblPr>
      <w:tblGrid>
        <w:gridCol w:w="1848"/>
        <w:gridCol w:w="1848"/>
        <w:gridCol w:w="1848"/>
        <w:gridCol w:w="1849"/>
        <w:gridCol w:w="1849"/>
      </w:tblGrid>
      <w:tr w:rsidR="00332095" w:rsidTr="003428D4">
        <w:tc>
          <w:tcPr>
            <w:tcW w:w="1848" w:type="dxa"/>
          </w:tcPr>
          <w:p w:rsidR="00332095" w:rsidRPr="009E7084" w:rsidRDefault="00332095" w:rsidP="003428D4">
            <w:pPr>
              <w:rPr>
                <w:b/>
              </w:rPr>
            </w:pPr>
            <w:r w:rsidRPr="009E7084">
              <w:rPr>
                <w:b/>
              </w:rPr>
              <w:t>S.No.</w:t>
            </w:r>
          </w:p>
        </w:tc>
        <w:tc>
          <w:tcPr>
            <w:tcW w:w="1848" w:type="dxa"/>
          </w:tcPr>
          <w:p w:rsidR="00332095" w:rsidRPr="009E7084" w:rsidRDefault="00332095" w:rsidP="003428D4">
            <w:pPr>
              <w:rPr>
                <w:b/>
              </w:rPr>
            </w:pPr>
            <w:r w:rsidRPr="009E7084">
              <w:rPr>
                <w:b/>
              </w:rPr>
              <w:t>District</w:t>
            </w:r>
          </w:p>
        </w:tc>
        <w:tc>
          <w:tcPr>
            <w:tcW w:w="1848" w:type="dxa"/>
          </w:tcPr>
          <w:p w:rsidR="00332095" w:rsidRPr="009E7084" w:rsidRDefault="00332095" w:rsidP="003428D4">
            <w:pPr>
              <w:rPr>
                <w:b/>
              </w:rPr>
            </w:pPr>
            <w:r w:rsidRPr="009E7084">
              <w:rPr>
                <w:b/>
              </w:rPr>
              <w:t>Tehsil</w:t>
            </w:r>
          </w:p>
        </w:tc>
        <w:tc>
          <w:tcPr>
            <w:tcW w:w="1849" w:type="dxa"/>
          </w:tcPr>
          <w:p w:rsidR="00332095" w:rsidRPr="009E7084" w:rsidRDefault="00332095" w:rsidP="003428D4">
            <w:pPr>
              <w:rPr>
                <w:b/>
              </w:rPr>
            </w:pPr>
            <w:r w:rsidRPr="009E7084">
              <w:rPr>
                <w:b/>
              </w:rPr>
              <w:t>Address</w:t>
            </w:r>
          </w:p>
        </w:tc>
        <w:tc>
          <w:tcPr>
            <w:tcW w:w="1849" w:type="dxa"/>
          </w:tcPr>
          <w:p w:rsidR="00332095" w:rsidRPr="009E7084" w:rsidRDefault="00332095" w:rsidP="003428D4">
            <w:pPr>
              <w:rPr>
                <w:b/>
              </w:rPr>
            </w:pPr>
            <w:r w:rsidRPr="009E7084">
              <w:rPr>
                <w:b/>
              </w:rPr>
              <w:t>Centre Opening Date (DD/MM/YYYY)</w:t>
            </w:r>
          </w:p>
        </w:tc>
      </w:tr>
      <w:tr w:rsidR="00332095" w:rsidTr="003428D4">
        <w:tc>
          <w:tcPr>
            <w:tcW w:w="1848" w:type="dxa"/>
          </w:tcPr>
          <w:p w:rsidR="00332095" w:rsidRDefault="00332095" w:rsidP="003428D4"/>
          <w:p w:rsidR="003428D4" w:rsidRDefault="003428D4" w:rsidP="003428D4"/>
        </w:tc>
        <w:tc>
          <w:tcPr>
            <w:tcW w:w="1848" w:type="dxa"/>
          </w:tcPr>
          <w:p w:rsidR="00332095" w:rsidRDefault="00332095" w:rsidP="003428D4"/>
        </w:tc>
        <w:tc>
          <w:tcPr>
            <w:tcW w:w="1848" w:type="dxa"/>
          </w:tcPr>
          <w:p w:rsidR="00332095" w:rsidRDefault="00332095" w:rsidP="003428D4"/>
        </w:tc>
        <w:tc>
          <w:tcPr>
            <w:tcW w:w="1849" w:type="dxa"/>
          </w:tcPr>
          <w:p w:rsidR="00332095" w:rsidRDefault="00332095" w:rsidP="003428D4"/>
        </w:tc>
        <w:tc>
          <w:tcPr>
            <w:tcW w:w="1849" w:type="dxa"/>
          </w:tcPr>
          <w:p w:rsidR="00332095" w:rsidRDefault="00332095" w:rsidP="003428D4"/>
        </w:tc>
      </w:tr>
      <w:tr w:rsidR="00332095" w:rsidTr="003428D4">
        <w:tc>
          <w:tcPr>
            <w:tcW w:w="1848" w:type="dxa"/>
          </w:tcPr>
          <w:p w:rsidR="00332095" w:rsidRDefault="00332095" w:rsidP="003428D4"/>
          <w:p w:rsidR="003428D4" w:rsidRDefault="003428D4" w:rsidP="003428D4"/>
        </w:tc>
        <w:tc>
          <w:tcPr>
            <w:tcW w:w="1848" w:type="dxa"/>
          </w:tcPr>
          <w:p w:rsidR="00332095" w:rsidRDefault="00332095" w:rsidP="003428D4"/>
        </w:tc>
        <w:tc>
          <w:tcPr>
            <w:tcW w:w="1848" w:type="dxa"/>
          </w:tcPr>
          <w:p w:rsidR="00332095" w:rsidRDefault="00332095" w:rsidP="003428D4"/>
        </w:tc>
        <w:tc>
          <w:tcPr>
            <w:tcW w:w="1849" w:type="dxa"/>
          </w:tcPr>
          <w:p w:rsidR="00332095" w:rsidRDefault="00332095" w:rsidP="003428D4"/>
        </w:tc>
        <w:tc>
          <w:tcPr>
            <w:tcW w:w="1849" w:type="dxa"/>
          </w:tcPr>
          <w:p w:rsidR="00332095" w:rsidRDefault="00332095" w:rsidP="003428D4"/>
        </w:tc>
      </w:tr>
      <w:tr w:rsidR="00332095" w:rsidTr="003428D4">
        <w:tc>
          <w:tcPr>
            <w:tcW w:w="1848" w:type="dxa"/>
          </w:tcPr>
          <w:p w:rsidR="00332095" w:rsidRDefault="00332095" w:rsidP="003428D4"/>
          <w:p w:rsidR="003428D4" w:rsidRDefault="003428D4" w:rsidP="003428D4"/>
        </w:tc>
        <w:tc>
          <w:tcPr>
            <w:tcW w:w="1848" w:type="dxa"/>
          </w:tcPr>
          <w:p w:rsidR="00332095" w:rsidRDefault="00332095" w:rsidP="003428D4"/>
        </w:tc>
        <w:tc>
          <w:tcPr>
            <w:tcW w:w="1848" w:type="dxa"/>
          </w:tcPr>
          <w:p w:rsidR="00332095" w:rsidRDefault="00332095" w:rsidP="003428D4"/>
        </w:tc>
        <w:tc>
          <w:tcPr>
            <w:tcW w:w="1849" w:type="dxa"/>
          </w:tcPr>
          <w:p w:rsidR="00332095" w:rsidRDefault="00332095" w:rsidP="003428D4"/>
        </w:tc>
        <w:tc>
          <w:tcPr>
            <w:tcW w:w="1849" w:type="dxa"/>
          </w:tcPr>
          <w:p w:rsidR="00332095" w:rsidRDefault="00332095" w:rsidP="003428D4"/>
        </w:tc>
      </w:tr>
      <w:tr w:rsidR="003428D4" w:rsidTr="003428D4">
        <w:tc>
          <w:tcPr>
            <w:tcW w:w="1848" w:type="dxa"/>
          </w:tcPr>
          <w:p w:rsidR="003428D4" w:rsidRDefault="003428D4" w:rsidP="003428D4"/>
          <w:p w:rsidR="003428D4" w:rsidRDefault="003428D4" w:rsidP="003428D4"/>
        </w:tc>
        <w:tc>
          <w:tcPr>
            <w:tcW w:w="1848" w:type="dxa"/>
          </w:tcPr>
          <w:p w:rsidR="003428D4" w:rsidRDefault="003428D4" w:rsidP="003428D4"/>
        </w:tc>
        <w:tc>
          <w:tcPr>
            <w:tcW w:w="1848" w:type="dxa"/>
          </w:tcPr>
          <w:p w:rsidR="003428D4" w:rsidRDefault="003428D4" w:rsidP="003428D4"/>
        </w:tc>
        <w:tc>
          <w:tcPr>
            <w:tcW w:w="1849" w:type="dxa"/>
          </w:tcPr>
          <w:p w:rsidR="003428D4" w:rsidRDefault="003428D4" w:rsidP="003428D4"/>
        </w:tc>
        <w:tc>
          <w:tcPr>
            <w:tcW w:w="1849" w:type="dxa"/>
          </w:tcPr>
          <w:p w:rsidR="003428D4" w:rsidRDefault="003428D4" w:rsidP="003428D4"/>
        </w:tc>
      </w:tr>
      <w:tr w:rsidR="003428D4" w:rsidTr="003428D4">
        <w:tc>
          <w:tcPr>
            <w:tcW w:w="1848" w:type="dxa"/>
          </w:tcPr>
          <w:p w:rsidR="003428D4" w:rsidRDefault="003428D4" w:rsidP="003428D4"/>
          <w:p w:rsidR="003428D4" w:rsidRDefault="003428D4" w:rsidP="003428D4"/>
        </w:tc>
        <w:tc>
          <w:tcPr>
            <w:tcW w:w="1848" w:type="dxa"/>
          </w:tcPr>
          <w:p w:rsidR="003428D4" w:rsidRDefault="003428D4" w:rsidP="003428D4"/>
        </w:tc>
        <w:tc>
          <w:tcPr>
            <w:tcW w:w="1848" w:type="dxa"/>
          </w:tcPr>
          <w:p w:rsidR="003428D4" w:rsidRDefault="003428D4" w:rsidP="003428D4"/>
        </w:tc>
        <w:tc>
          <w:tcPr>
            <w:tcW w:w="1849" w:type="dxa"/>
          </w:tcPr>
          <w:p w:rsidR="003428D4" w:rsidRDefault="003428D4" w:rsidP="003428D4"/>
        </w:tc>
        <w:tc>
          <w:tcPr>
            <w:tcW w:w="1849" w:type="dxa"/>
          </w:tcPr>
          <w:p w:rsidR="003428D4" w:rsidRDefault="003428D4" w:rsidP="003428D4"/>
        </w:tc>
      </w:tr>
      <w:tr w:rsidR="003428D4" w:rsidTr="003428D4">
        <w:tc>
          <w:tcPr>
            <w:tcW w:w="1848" w:type="dxa"/>
          </w:tcPr>
          <w:p w:rsidR="003428D4" w:rsidRDefault="003428D4" w:rsidP="003428D4"/>
          <w:p w:rsidR="003428D4" w:rsidRDefault="003428D4" w:rsidP="003428D4"/>
        </w:tc>
        <w:tc>
          <w:tcPr>
            <w:tcW w:w="1848" w:type="dxa"/>
          </w:tcPr>
          <w:p w:rsidR="003428D4" w:rsidRDefault="003428D4" w:rsidP="003428D4"/>
        </w:tc>
        <w:tc>
          <w:tcPr>
            <w:tcW w:w="1848" w:type="dxa"/>
          </w:tcPr>
          <w:p w:rsidR="003428D4" w:rsidRDefault="003428D4" w:rsidP="003428D4"/>
        </w:tc>
        <w:tc>
          <w:tcPr>
            <w:tcW w:w="1849" w:type="dxa"/>
          </w:tcPr>
          <w:p w:rsidR="003428D4" w:rsidRDefault="003428D4" w:rsidP="003428D4"/>
        </w:tc>
        <w:tc>
          <w:tcPr>
            <w:tcW w:w="1849" w:type="dxa"/>
          </w:tcPr>
          <w:p w:rsidR="003428D4" w:rsidRDefault="003428D4" w:rsidP="003428D4"/>
        </w:tc>
      </w:tr>
      <w:tr w:rsidR="003428D4" w:rsidTr="003428D4">
        <w:tc>
          <w:tcPr>
            <w:tcW w:w="1848" w:type="dxa"/>
          </w:tcPr>
          <w:p w:rsidR="003428D4" w:rsidRDefault="003428D4" w:rsidP="003428D4"/>
          <w:p w:rsidR="003428D4" w:rsidRDefault="003428D4" w:rsidP="003428D4"/>
        </w:tc>
        <w:tc>
          <w:tcPr>
            <w:tcW w:w="1848" w:type="dxa"/>
          </w:tcPr>
          <w:p w:rsidR="003428D4" w:rsidRDefault="003428D4" w:rsidP="003428D4"/>
        </w:tc>
        <w:tc>
          <w:tcPr>
            <w:tcW w:w="1848" w:type="dxa"/>
          </w:tcPr>
          <w:p w:rsidR="003428D4" w:rsidRDefault="003428D4" w:rsidP="003428D4"/>
        </w:tc>
        <w:tc>
          <w:tcPr>
            <w:tcW w:w="1849" w:type="dxa"/>
          </w:tcPr>
          <w:p w:rsidR="003428D4" w:rsidRDefault="003428D4" w:rsidP="003428D4"/>
        </w:tc>
        <w:tc>
          <w:tcPr>
            <w:tcW w:w="1849" w:type="dxa"/>
          </w:tcPr>
          <w:p w:rsidR="003428D4" w:rsidRDefault="003428D4" w:rsidP="003428D4"/>
        </w:tc>
      </w:tr>
    </w:tbl>
    <w:p w:rsidR="003428D4" w:rsidRDefault="003428D4" w:rsidP="00332095"/>
    <w:p w:rsidR="00332095" w:rsidRDefault="003428D4" w:rsidP="00332095">
      <w:r>
        <w:br w:type="textWrapping" w:clear="all"/>
      </w:r>
    </w:p>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Default="00332095" w:rsidP="00332095"/>
    <w:p w:rsidR="00332095" w:rsidRPr="002C1F7E" w:rsidRDefault="00332095" w:rsidP="00332095">
      <w:pPr>
        <w:jc w:val="center"/>
        <w:rPr>
          <w:b/>
          <w:sz w:val="32"/>
          <w:szCs w:val="32"/>
        </w:rPr>
      </w:pPr>
      <w:r w:rsidRPr="002C1F7E">
        <w:rPr>
          <w:b/>
          <w:sz w:val="32"/>
          <w:szCs w:val="32"/>
        </w:rPr>
        <w:t>Annexure-B</w:t>
      </w:r>
    </w:p>
    <w:tbl>
      <w:tblPr>
        <w:tblStyle w:val="TableGrid"/>
        <w:tblW w:w="0" w:type="auto"/>
        <w:tblLook w:val="04A0" w:firstRow="1" w:lastRow="0" w:firstColumn="1" w:lastColumn="0" w:noHBand="0" w:noVBand="1"/>
      </w:tblPr>
      <w:tblGrid>
        <w:gridCol w:w="701"/>
        <w:gridCol w:w="2237"/>
        <w:gridCol w:w="1469"/>
        <w:gridCol w:w="1469"/>
        <w:gridCol w:w="1469"/>
        <w:gridCol w:w="1470"/>
      </w:tblGrid>
      <w:tr w:rsidR="00332095" w:rsidTr="005C1F95">
        <w:trPr>
          <w:trHeight w:val="610"/>
        </w:trPr>
        <w:tc>
          <w:tcPr>
            <w:tcW w:w="701" w:type="dxa"/>
          </w:tcPr>
          <w:p w:rsidR="00332095" w:rsidRPr="002C1F7E" w:rsidRDefault="00332095" w:rsidP="005C1F95">
            <w:pPr>
              <w:rPr>
                <w:b/>
              </w:rPr>
            </w:pPr>
            <w:r w:rsidRPr="002C1F7E">
              <w:rPr>
                <w:b/>
              </w:rPr>
              <w:t>S.No.</w:t>
            </w:r>
          </w:p>
        </w:tc>
        <w:tc>
          <w:tcPr>
            <w:tcW w:w="2237" w:type="dxa"/>
          </w:tcPr>
          <w:p w:rsidR="00332095" w:rsidRPr="002C1F7E" w:rsidRDefault="00332095" w:rsidP="005C1F95">
            <w:pPr>
              <w:rPr>
                <w:b/>
              </w:rPr>
            </w:pPr>
            <w:r w:rsidRPr="002C1F7E">
              <w:rPr>
                <w:b/>
              </w:rPr>
              <w:t>District</w:t>
            </w:r>
          </w:p>
        </w:tc>
        <w:tc>
          <w:tcPr>
            <w:tcW w:w="1469" w:type="dxa"/>
          </w:tcPr>
          <w:p w:rsidR="00332095" w:rsidRPr="002C1F7E" w:rsidRDefault="00332095" w:rsidP="005C1F95">
            <w:pPr>
              <w:rPr>
                <w:b/>
              </w:rPr>
            </w:pPr>
            <w:r w:rsidRPr="002C1F7E">
              <w:rPr>
                <w:b/>
              </w:rPr>
              <w:t>District wise Target</w:t>
            </w:r>
          </w:p>
        </w:tc>
        <w:tc>
          <w:tcPr>
            <w:tcW w:w="1469" w:type="dxa"/>
          </w:tcPr>
          <w:p w:rsidR="00332095" w:rsidRPr="002C1F7E" w:rsidRDefault="00332095" w:rsidP="005C1F95">
            <w:pPr>
              <w:rPr>
                <w:b/>
              </w:rPr>
            </w:pPr>
            <w:r w:rsidRPr="002C1F7E">
              <w:rPr>
                <w:b/>
              </w:rPr>
              <w:t>Tehsil</w:t>
            </w:r>
          </w:p>
        </w:tc>
        <w:tc>
          <w:tcPr>
            <w:tcW w:w="1469" w:type="dxa"/>
          </w:tcPr>
          <w:p w:rsidR="00332095" w:rsidRPr="002C1F7E" w:rsidRDefault="00332095" w:rsidP="005C1F95">
            <w:pPr>
              <w:rPr>
                <w:b/>
              </w:rPr>
            </w:pPr>
            <w:r w:rsidRPr="002C1F7E">
              <w:rPr>
                <w:b/>
              </w:rPr>
              <w:t>Sector/s</w:t>
            </w:r>
          </w:p>
        </w:tc>
        <w:tc>
          <w:tcPr>
            <w:tcW w:w="1470" w:type="dxa"/>
          </w:tcPr>
          <w:p w:rsidR="00332095" w:rsidRPr="002C1F7E" w:rsidRDefault="00332095" w:rsidP="005C1F95">
            <w:pPr>
              <w:rPr>
                <w:b/>
              </w:rPr>
            </w:pPr>
            <w:r w:rsidRPr="002C1F7E">
              <w:rPr>
                <w:b/>
              </w:rPr>
              <w:t>Course Code/s</w:t>
            </w:r>
          </w:p>
        </w:tc>
      </w:tr>
      <w:tr w:rsidR="00332095" w:rsidTr="005C1F95">
        <w:trPr>
          <w:trHeight w:val="295"/>
        </w:trPr>
        <w:tc>
          <w:tcPr>
            <w:tcW w:w="701" w:type="dxa"/>
          </w:tcPr>
          <w:p w:rsidR="00332095" w:rsidRDefault="00332095" w:rsidP="005C1F95"/>
        </w:tc>
        <w:tc>
          <w:tcPr>
            <w:tcW w:w="2237" w:type="dxa"/>
          </w:tcPr>
          <w:p w:rsidR="00332095" w:rsidRDefault="00332095" w:rsidP="005C1F95"/>
          <w:p w:rsidR="003428D4" w:rsidRDefault="003428D4" w:rsidP="005C1F95"/>
        </w:tc>
        <w:tc>
          <w:tcPr>
            <w:tcW w:w="1469" w:type="dxa"/>
          </w:tcPr>
          <w:p w:rsidR="00332095" w:rsidRDefault="00332095" w:rsidP="005C1F95"/>
        </w:tc>
        <w:tc>
          <w:tcPr>
            <w:tcW w:w="1469" w:type="dxa"/>
          </w:tcPr>
          <w:p w:rsidR="00332095" w:rsidRDefault="00332095" w:rsidP="005C1F95"/>
        </w:tc>
        <w:tc>
          <w:tcPr>
            <w:tcW w:w="1469" w:type="dxa"/>
          </w:tcPr>
          <w:p w:rsidR="00332095" w:rsidRDefault="00332095" w:rsidP="005C1F95"/>
        </w:tc>
        <w:tc>
          <w:tcPr>
            <w:tcW w:w="1470" w:type="dxa"/>
          </w:tcPr>
          <w:p w:rsidR="00332095" w:rsidRDefault="00332095" w:rsidP="005C1F95"/>
        </w:tc>
      </w:tr>
      <w:tr w:rsidR="00332095" w:rsidTr="005C1F95">
        <w:trPr>
          <w:trHeight w:val="315"/>
        </w:trPr>
        <w:tc>
          <w:tcPr>
            <w:tcW w:w="701" w:type="dxa"/>
          </w:tcPr>
          <w:p w:rsidR="00332095" w:rsidRDefault="00332095" w:rsidP="005C1F95"/>
        </w:tc>
        <w:tc>
          <w:tcPr>
            <w:tcW w:w="2237" w:type="dxa"/>
          </w:tcPr>
          <w:p w:rsidR="00332095" w:rsidRDefault="00332095" w:rsidP="005C1F95"/>
          <w:p w:rsidR="003428D4" w:rsidRDefault="003428D4" w:rsidP="005C1F95"/>
        </w:tc>
        <w:tc>
          <w:tcPr>
            <w:tcW w:w="1469" w:type="dxa"/>
          </w:tcPr>
          <w:p w:rsidR="00332095" w:rsidRDefault="00332095" w:rsidP="005C1F95"/>
        </w:tc>
        <w:tc>
          <w:tcPr>
            <w:tcW w:w="1469" w:type="dxa"/>
          </w:tcPr>
          <w:p w:rsidR="00332095" w:rsidRDefault="00332095" w:rsidP="005C1F95"/>
        </w:tc>
        <w:tc>
          <w:tcPr>
            <w:tcW w:w="1469" w:type="dxa"/>
          </w:tcPr>
          <w:p w:rsidR="00332095" w:rsidRDefault="00332095" w:rsidP="005C1F95"/>
        </w:tc>
        <w:tc>
          <w:tcPr>
            <w:tcW w:w="1470" w:type="dxa"/>
          </w:tcPr>
          <w:p w:rsidR="00332095" w:rsidRDefault="00332095" w:rsidP="005C1F95"/>
        </w:tc>
      </w:tr>
      <w:tr w:rsidR="00332095" w:rsidTr="005C1F95">
        <w:trPr>
          <w:trHeight w:val="315"/>
        </w:trPr>
        <w:tc>
          <w:tcPr>
            <w:tcW w:w="701" w:type="dxa"/>
          </w:tcPr>
          <w:p w:rsidR="00332095" w:rsidRDefault="00332095" w:rsidP="005C1F95"/>
        </w:tc>
        <w:tc>
          <w:tcPr>
            <w:tcW w:w="2237" w:type="dxa"/>
          </w:tcPr>
          <w:p w:rsidR="00332095" w:rsidRDefault="00332095" w:rsidP="005C1F95"/>
          <w:p w:rsidR="003428D4" w:rsidRDefault="003428D4" w:rsidP="005C1F95"/>
        </w:tc>
        <w:tc>
          <w:tcPr>
            <w:tcW w:w="1469" w:type="dxa"/>
          </w:tcPr>
          <w:p w:rsidR="00332095" w:rsidRDefault="00332095" w:rsidP="005C1F95"/>
        </w:tc>
        <w:tc>
          <w:tcPr>
            <w:tcW w:w="1469" w:type="dxa"/>
          </w:tcPr>
          <w:p w:rsidR="00332095" w:rsidRDefault="00332095" w:rsidP="005C1F95"/>
        </w:tc>
        <w:tc>
          <w:tcPr>
            <w:tcW w:w="1469" w:type="dxa"/>
          </w:tcPr>
          <w:p w:rsidR="00332095" w:rsidRDefault="00332095" w:rsidP="005C1F95"/>
        </w:tc>
        <w:tc>
          <w:tcPr>
            <w:tcW w:w="1470" w:type="dxa"/>
          </w:tcPr>
          <w:p w:rsidR="00332095" w:rsidRDefault="00332095" w:rsidP="005C1F95"/>
        </w:tc>
      </w:tr>
      <w:tr w:rsidR="003428D4" w:rsidTr="005C1F95">
        <w:trPr>
          <w:trHeight w:val="315"/>
        </w:trPr>
        <w:tc>
          <w:tcPr>
            <w:tcW w:w="701" w:type="dxa"/>
          </w:tcPr>
          <w:p w:rsidR="003428D4" w:rsidRDefault="003428D4" w:rsidP="005C1F95"/>
        </w:tc>
        <w:tc>
          <w:tcPr>
            <w:tcW w:w="2237" w:type="dxa"/>
          </w:tcPr>
          <w:p w:rsidR="003428D4" w:rsidRDefault="003428D4" w:rsidP="005C1F95"/>
          <w:p w:rsidR="003428D4" w:rsidRDefault="003428D4" w:rsidP="005C1F95"/>
        </w:tc>
        <w:tc>
          <w:tcPr>
            <w:tcW w:w="1469" w:type="dxa"/>
          </w:tcPr>
          <w:p w:rsidR="003428D4" w:rsidRDefault="003428D4" w:rsidP="005C1F95"/>
        </w:tc>
        <w:tc>
          <w:tcPr>
            <w:tcW w:w="1469" w:type="dxa"/>
          </w:tcPr>
          <w:p w:rsidR="003428D4" w:rsidRDefault="003428D4" w:rsidP="005C1F95"/>
        </w:tc>
        <w:tc>
          <w:tcPr>
            <w:tcW w:w="1469" w:type="dxa"/>
          </w:tcPr>
          <w:p w:rsidR="003428D4" w:rsidRDefault="003428D4" w:rsidP="005C1F95"/>
        </w:tc>
        <w:tc>
          <w:tcPr>
            <w:tcW w:w="1470" w:type="dxa"/>
          </w:tcPr>
          <w:p w:rsidR="003428D4" w:rsidRDefault="003428D4" w:rsidP="005C1F95"/>
        </w:tc>
      </w:tr>
      <w:tr w:rsidR="003428D4" w:rsidTr="005C1F95">
        <w:trPr>
          <w:trHeight w:val="315"/>
        </w:trPr>
        <w:tc>
          <w:tcPr>
            <w:tcW w:w="701" w:type="dxa"/>
          </w:tcPr>
          <w:p w:rsidR="003428D4" w:rsidRDefault="003428D4" w:rsidP="005C1F95"/>
        </w:tc>
        <w:tc>
          <w:tcPr>
            <w:tcW w:w="2237" w:type="dxa"/>
          </w:tcPr>
          <w:p w:rsidR="003428D4" w:rsidRDefault="003428D4" w:rsidP="005C1F95"/>
          <w:p w:rsidR="003428D4" w:rsidRDefault="003428D4" w:rsidP="005C1F95"/>
        </w:tc>
        <w:tc>
          <w:tcPr>
            <w:tcW w:w="1469" w:type="dxa"/>
          </w:tcPr>
          <w:p w:rsidR="003428D4" w:rsidRDefault="003428D4" w:rsidP="005C1F95"/>
        </w:tc>
        <w:tc>
          <w:tcPr>
            <w:tcW w:w="1469" w:type="dxa"/>
          </w:tcPr>
          <w:p w:rsidR="003428D4" w:rsidRDefault="003428D4" w:rsidP="005C1F95"/>
        </w:tc>
        <w:tc>
          <w:tcPr>
            <w:tcW w:w="1469" w:type="dxa"/>
          </w:tcPr>
          <w:p w:rsidR="003428D4" w:rsidRDefault="003428D4" w:rsidP="005C1F95"/>
        </w:tc>
        <w:tc>
          <w:tcPr>
            <w:tcW w:w="1470" w:type="dxa"/>
          </w:tcPr>
          <w:p w:rsidR="003428D4" w:rsidRDefault="003428D4" w:rsidP="005C1F95"/>
        </w:tc>
      </w:tr>
      <w:tr w:rsidR="003428D4" w:rsidTr="005C1F95">
        <w:trPr>
          <w:trHeight w:val="315"/>
        </w:trPr>
        <w:tc>
          <w:tcPr>
            <w:tcW w:w="701" w:type="dxa"/>
          </w:tcPr>
          <w:p w:rsidR="003428D4" w:rsidRDefault="003428D4" w:rsidP="005C1F95"/>
        </w:tc>
        <w:tc>
          <w:tcPr>
            <w:tcW w:w="2237" w:type="dxa"/>
          </w:tcPr>
          <w:p w:rsidR="003428D4" w:rsidRDefault="003428D4" w:rsidP="005C1F95"/>
          <w:p w:rsidR="003428D4" w:rsidRDefault="003428D4" w:rsidP="005C1F95"/>
        </w:tc>
        <w:tc>
          <w:tcPr>
            <w:tcW w:w="1469" w:type="dxa"/>
          </w:tcPr>
          <w:p w:rsidR="003428D4" w:rsidRDefault="003428D4" w:rsidP="005C1F95"/>
        </w:tc>
        <w:tc>
          <w:tcPr>
            <w:tcW w:w="1469" w:type="dxa"/>
          </w:tcPr>
          <w:p w:rsidR="003428D4" w:rsidRDefault="003428D4" w:rsidP="005C1F95"/>
        </w:tc>
        <w:tc>
          <w:tcPr>
            <w:tcW w:w="1469" w:type="dxa"/>
          </w:tcPr>
          <w:p w:rsidR="003428D4" w:rsidRDefault="003428D4" w:rsidP="005C1F95"/>
        </w:tc>
        <w:tc>
          <w:tcPr>
            <w:tcW w:w="1470" w:type="dxa"/>
          </w:tcPr>
          <w:p w:rsidR="003428D4" w:rsidRDefault="003428D4" w:rsidP="005C1F95"/>
        </w:tc>
      </w:tr>
      <w:tr w:rsidR="003428D4" w:rsidTr="005C1F95">
        <w:trPr>
          <w:trHeight w:val="315"/>
        </w:trPr>
        <w:tc>
          <w:tcPr>
            <w:tcW w:w="701" w:type="dxa"/>
          </w:tcPr>
          <w:p w:rsidR="003428D4" w:rsidRDefault="003428D4" w:rsidP="005C1F95"/>
        </w:tc>
        <w:tc>
          <w:tcPr>
            <w:tcW w:w="2237" w:type="dxa"/>
          </w:tcPr>
          <w:p w:rsidR="003428D4" w:rsidRDefault="003428D4" w:rsidP="005C1F95"/>
          <w:p w:rsidR="003428D4" w:rsidRDefault="003428D4" w:rsidP="005C1F95"/>
        </w:tc>
        <w:tc>
          <w:tcPr>
            <w:tcW w:w="1469" w:type="dxa"/>
          </w:tcPr>
          <w:p w:rsidR="003428D4" w:rsidRDefault="003428D4" w:rsidP="005C1F95"/>
        </w:tc>
        <w:tc>
          <w:tcPr>
            <w:tcW w:w="1469" w:type="dxa"/>
          </w:tcPr>
          <w:p w:rsidR="003428D4" w:rsidRDefault="003428D4" w:rsidP="005C1F95"/>
        </w:tc>
        <w:tc>
          <w:tcPr>
            <w:tcW w:w="1469" w:type="dxa"/>
          </w:tcPr>
          <w:p w:rsidR="003428D4" w:rsidRDefault="003428D4" w:rsidP="005C1F95"/>
        </w:tc>
        <w:tc>
          <w:tcPr>
            <w:tcW w:w="1470" w:type="dxa"/>
          </w:tcPr>
          <w:p w:rsidR="003428D4" w:rsidRDefault="003428D4" w:rsidP="005C1F95"/>
        </w:tc>
      </w:tr>
      <w:tr w:rsidR="003428D4" w:rsidTr="005C1F95">
        <w:trPr>
          <w:trHeight w:val="315"/>
        </w:trPr>
        <w:tc>
          <w:tcPr>
            <w:tcW w:w="701" w:type="dxa"/>
          </w:tcPr>
          <w:p w:rsidR="003428D4" w:rsidRDefault="003428D4" w:rsidP="005C1F95"/>
        </w:tc>
        <w:tc>
          <w:tcPr>
            <w:tcW w:w="2237" w:type="dxa"/>
          </w:tcPr>
          <w:p w:rsidR="003428D4" w:rsidRDefault="003428D4" w:rsidP="005C1F95"/>
          <w:p w:rsidR="003428D4" w:rsidRDefault="003428D4" w:rsidP="005C1F95"/>
        </w:tc>
        <w:tc>
          <w:tcPr>
            <w:tcW w:w="1469" w:type="dxa"/>
          </w:tcPr>
          <w:p w:rsidR="003428D4" w:rsidRDefault="003428D4" w:rsidP="005C1F95"/>
        </w:tc>
        <w:tc>
          <w:tcPr>
            <w:tcW w:w="1469" w:type="dxa"/>
          </w:tcPr>
          <w:p w:rsidR="003428D4" w:rsidRDefault="003428D4" w:rsidP="005C1F95"/>
        </w:tc>
        <w:tc>
          <w:tcPr>
            <w:tcW w:w="1469" w:type="dxa"/>
          </w:tcPr>
          <w:p w:rsidR="003428D4" w:rsidRDefault="003428D4" w:rsidP="005C1F95"/>
        </w:tc>
        <w:tc>
          <w:tcPr>
            <w:tcW w:w="1470" w:type="dxa"/>
          </w:tcPr>
          <w:p w:rsidR="003428D4" w:rsidRDefault="003428D4" w:rsidP="005C1F95"/>
        </w:tc>
      </w:tr>
    </w:tbl>
    <w:p w:rsidR="00332095" w:rsidRDefault="00332095" w:rsidP="00332095"/>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AB241A" w:rsidRDefault="00AB241A" w:rsidP="00C02A72">
      <w:pPr>
        <w:widowControl w:val="0"/>
        <w:shd w:val="clear" w:color="auto" w:fill="FFFFFF"/>
        <w:tabs>
          <w:tab w:val="left" w:pos="307"/>
        </w:tabs>
        <w:autoSpaceDE w:val="0"/>
        <w:autoSpaceDN w:val="0"/>
        <w:adjustRightInd w:val="0"/>
        <w:spacing w:after="0" w:line="240" w:lineRule="auto"/>
        <w:jc w:val="both"/>
        <w:rPr>
          <w:rFonts w:ascii="Times New Roman" w:hAnsi="Times New Roman" w:cs="Times New Roman"/>
          <w:sz w:val="24"/>
          <w:szCs w:val="24"/>
        </w:rPr>
      </w:pPr>
    </w:p>
    <w:p w:rsidR="00C02A72" w:rsidRDefault="00C02A72">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p w:rsidR="002245C6" w:rsidRDefault="002245C6">
      <w:pPr>
        <w:rPr>
          <w:rFonts w:ascii="Times New Roman" w:hAnsi="Times New Roman" w:cs="Times New Roman"/>
          <w:sz w:val="24"/>
          <w:szCs w:val="24"/>
        </w:rPr>
      </w:pPr>
    </w:p>
    <w:sectPr w:rsidR="002245C6" w:rsidSect="00C02A72">
      <w:pgSz w:w="12240" w:h="20160" w:code="5"/>
      <w:pgMar w:top="180" w:right="63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43F" w:rsidRDefault="00A3443F" w:rsidP="00D05D55">
      <w:pPr>
        <w:spacing w:after="0" w:line="240" w:lineRule="auto"/>
      </w:pPr>
      <w:r>
        <w:separator/>
      </w:r>
    </w:p>
  </w:endnote>
  <w:endnote w:type="continuationSeparator" w:id="0">
    <w:p w:rsidR="00A3443F" w:rsidRDefault="00A3443F" w:rsidP="00D0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43F" w:rsidRDefault="00A3443F" w:rsidP="00D05D55">
      <w:pPr>
        <w:spacing w:after="0" w:line="240" w:lineRule="auto"/>
      </w:pPr>
      <w:r>
        <w:separator/>
      </w:r>
    </w:p>
  </w:footnote>
  <w:footnote w:type="continuationSeparator" w:id="0">
    <w:p w:rsidR="00A3443F" w:rsidRDefault="00A3443F" w:rsidP="00D05D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5F1E"/>
    <w:multiLevelType w:val="hybridMultilevel"/>
    <w:tmpl w:val="00002833"/>
    <w:lvl w:ilvl="0" w:tplc="0000787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D3AE6"/>
    <w:multiLevelType w:val="multilevel"/>
    <w:tmpl w:val="9D02C796"/>
    <w:lvl w:ilvl="0">
      <w:start w:val="23"/>
      <w:numFmt w:val="decimal"/>
      <w:lvlText w:val="%1"/>
      <w:lvlJc w:val="left"/>
      <w:pPr>
        <w:ind w:left="540" w:hanging="540"/>
      </w:pPr>
      <w:rPr>
        <w:rFonts w:hint="default"/>
      </w:rPr>
    </w:lvl>
    <w:lvl w:ilvl="1">
      <w:start w:val="1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4C6CAC"/>
    <w:multiLevelType w:val="hybridMultilevel"/>
    <w:tmpl w:val="28A0FBB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A13CCB"/>
    <w:multiLevelType w:val="singleLevel"/>
    <w:tmpl w:val="733055C4"/>
    <w:lvl w:ilvl="0">
      <w:start w:val="2"/>
      <w:numFmt w:val="decimal"/>
      <w:lvlText w:val="1.%1"/>
      <w:legacy w:legacy="1" w:legacySpace="0" w:legacyIndent="346"/>
      <w:lvlJc w:val="left"/>
      <w:rPr>
        <w:rFonts w:ascii="Times New Roman" w:hAnsi="Times New Roman" w:cs="Times New Roman" w:hint="default"/>
      </w:rPr>
    </w:lvl>
  </w:abstractNum>
  <w:abstractNum w:abstractNumId="4" w15:restartNumberingAfterBreak="0">
    <w:nsid w:val="06D71D1E"/>
    <w:multiLevelType w:val="hybridMultilevel"/>
    <w:tmpl w:val="7CA098D6"/>
    <w:lvl w:ilvl="0" w:tplc="3B30044E">
      <w:start w:val="1"/>
      <w:numFmt w:val="bullet"/>
      <w:lvlText w:val=""/>
      <w:lvlJc w:val="left"/>
      <w:pPr>
        <w:ind w:left="720" w:hanging="360"/>
      </w:pPr>
      <w:rPr>
        <w:rFonts w:ascii="Wingdings" w:hAnsi="Wingdings"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8B2280"/>
    <w:multiLevelType w:val="hybridMultilevel"/>
    <w:tmpl w:val="F3C0C782"/>
    <w:lvl w:ilvl="0" w:tplc="82CE8E64">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BF7693"/>
    <w:multiLevelType w:val="singleLevel"/>
    <w:tmpl w:val="F77877CA"/>
    <w:lvl w:ilvl="0">
      <w:start w:val="1"/>
      <w:numFmt w:val="lowerLetter"/>
      <w:lvlText w:val="(%1)"/>
      <w:legacy w:legacy="1" w:legacySpace="0" w:legacyIndent="317"/>
      <w:lvlJc w:val="left"/>
      <w:rPr>
        <w:rFonts w:ascii="Arial" w:hAnsi="Arial" w:cs="Arial" w:hint="default"/>
      </w:rPr>
    </w:lvl>
  </w:abstractNum>
  <w:abstractNum w:abstractNumId="7" w15:restartNumberingAfterBreak="0">
    <w:nsid w:val="1CD420E3"/>
    <w:multiLevelType w:val="hybridMultilevel"/>
    <w:tmpl w:val="4E462206"/>
    <w:lvl w:ilvl="0" w:tplc="7DBCF9B6">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156AC0"/>
    <w:multiLevelType w:val="singleLevel"/>
    <w:tmpl w:val="78086240"/>
    <w:lvl w:ilvl="0">
      <w:start w:val="1"/>
      <w:numFmt w:val="lowerLetter"/>
      <w:lvlText w:val="%1."/>
      <w:legacy w:legacy="1" w:legacySpace="0" w:legacyIndent="326"/>
      <w:lvlJc w:val="left"/>
      <w:rPr>
        <w:rFonts w:ascii="Times New Roman" w:eastAsia="Times New Roman" w:hAnsi="Times New Roman" w:cs="Times New Roman"/>
      </w:rPr>
    </w:lvl>
  </w:abstractNum>
  <w:abstractNum w:abstractNumId="9" w15:restartNumberingAfterBreak="0">
    <w:nsid w:val="220C4C57"/>
    <w:multiLevelType w:val="hybridMultilevel"/>
    <w:tmpl w:val="B3288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F746B0"/>
    <w:multiLevelType w:val="singleLevel"/>
    <w:tmpl w:val="375EA03A"/>
    <w:lvl w:ilvl="0">
      <w:start w:val="1"/>
      <w:numFmt w:val="lowerLetter"/>
      <w:lvlText w:val="(%1)"/>
      <w:legacy w:legacy="1" w:legacySpace="0" w:legacyIndent="307"/>
      <w:lvlJc w:val="left"/>
      <w:rPr>
        <w:rFonts w:ascii="Arial" w:hAnsi="Arial" w:cs="Arial" w:hint="default"/>
      </w:rPr>
    </w:lvl>
  </w:abstractNum>
  <w:abstractNum w:abstractNumId="11" w15:restartNumberingAfterBreak="0">
    <w:nsid w:val="28CF535D"/>
    <w:multiLevelType w:val="hybridMultilevel"/>
    <w:tmpl w:val="D3D0842E"/>
    <w:lvl w:ilvl="0" w:tplc="ADF890A6">
      <w:start w:val="1"/>
      <w:numFmt w:val="decimal"/>
      <w:lvlText w:val="3.%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FB26F7E"/>
    <w:multiLevelType w:val="hybridMultilevel"/>
    <w:tmpl w:val="EAB26984"/>
    <w:lvl w:ilvl="0" w:tplc="80526B7E">
      <w:start w:val="1"/>
      <w:numFmt w:val="bullet"/>
      <w:lvlText w:val="►"/>
      <w:lvlJc w:val="left"/>
      <w:pPr>
        <w:tabs>
          <w:tab w:val="num" w:pos="720"/>
        </w:tabs>
        <w:ind w:left="720" w:hanging="360"/>
      </w:pPr>
      <w:rPr>
        <w:rFonts w:ascii="Arial" w:hAnsi="Arial" w:hint="default"/>
      </w:rPr>
    </w:lvl>
    <w:lvl w:ilvl="1" w:tplc="313297B2">
      <w:start w:val="2341"/>
      <w:numFmt w:val="bullet"/>
      <w:lvlText w:val="►"/>
      <w:lvlJc w:val="left"/>
      <w:pPr>
        <w:tabs>
          <w:tab w:val="num" w:pos="1440"/>
        </w:tabs>
        <w:ind w:left="1440" w:hanging="360"/>
      </w:pPr>
      <w:rPr>
        <w:rFonts w:ascii="Arial" w:hAnsi="Arial" w:hint="default"/>
      </w:rPr>
    </w:lvl>
    <w:lvl w:ilvl="2" w:tplc="FB604FB6" w:tentative="1">
      <w:start w:val="1"/>
      <w:numFmt w:val="bullet"/>
      <w:lvlText w:val="►"/>
      <w:lvlJc w:val="left"/>
      <w:pPr>
        <w:tabs>
          <w:tab w:val="num" w:pos="2160"/>
        </w:tabs>
        <w:ind w:left="2160" w:hanging="360"/>
      </w:pPr>
      <w:rPr>
        <w:rFonts w:ascii="Arial" w:hAnsi="Arial" w:hint="default"/>
      </w:rPr>
    </w:lvl>
    <w:lvl w:ilvl="3" w:tplc="4ADC6A0A" w:tentative="1">
      <w:start w:val="1"/>
      <w:numFmt w:val="bullet"/>
      <w:lvlText w:val="►"/>
      <w:lvlJc w:val="left"/>
      <w:pPr>
        <w:tabs>
          <w:tab w:val="num" w:pos="2880"/>
        </w:tabs>
        <w:ind w:left="2880" w:hanging="360"/>
      </w:pPr>
      <w:rPr>
        <w:rFonts w:ascii="Arial" w:hAnsi="Arial" w:hint="default"/>
      </w:rPr>
    </w:lvl>
    <w:lvl w:ilvl="4" w:tplc="72883AD2" w:tentative="1">
      <w:start w:val="1"/>
      <w:numFmt w:val="bullet"/>
      <w:lvlText w:val="►"/>
      <w:lvlJc w:val="left"/>
      <w:pPr>
        <w:tabs>
          <w:tab w:val="num" w:pos="3600"/>
        </w:tabs>
        <w:ind w:left="3600" w:hanging="360"/>
      </w:pPr>
      <w:rPr>
        <w:rFonts w:ascii="Arial" w:hAnsi="Arial" w:hint="default"/>
      </w:rPr>
    </w:lvl>
    <w:lvl w:ilvl="5" w:tplc="0BCA853A" w:tentative="1">
      <w:start w:val="1"/>
      <w:numFmt w:val="bullet"/>
      <w:lvlText w:val="►"/>
      <w:lvlJc w:val="left"/>
      <w:pPr>
        <w:tabs>
          <w:tab w:val="num" w:pos="4320"/>
        </w:tabs>
        <w:ind w:left="4320" w:hanging="360"/>
      </w:pPr>
      <w:rPr>
        <w:rFonts w:ascii="Arial" w:hAnsi="Arial" w:hint="default"/>
      </w:rPr>
    </w:lvl>
    <w:lvl w:ilvl="6" w:tplc="87FA2714" w:tentative="1">
      <w:start w:val="1"/>
      <w:numFmt w:val="bullet"/>
      <w:lvlText w:val="►"/>
      <w:lvlJc w:val="left"/>
      <w:pPr>
        <w:tabs>
          <w:tab w:val="num" w:pos="5040"/>
        </w:tabs>
        <w:ind w:left="5040" w:hanging="360"/>
      </w:pPr>
      <w:rPr>
        <w:rFonts w:ascii="Arial" w:hAnsi="Arial" w:hint="default"/>
      </w:rPr>
    </w:lvl>
    <w:lvl w:ilvl="7" w:tplc="B276D64A" w:tentative="1">
      <w:start w:val="1"/>
      <w:numFmt w:val="bullet"/>
      <w:lvlText w:val="►"/>
      <w:lvlJc w:val="left"/>
      <w:pPr>
        <w:tabs>
          <w:tab w:val="num" w:pos="5760"/>
        </w:tabs>
        <w:ind w:left="5760" w:hanging="360"/>
      </w:pPr>
      <w:rPr>
        <w:rFonts w:ascii="Arial" w:hAnsi="Arial" w:hint="default"/>
      </w:rPr>
    </w:lvl>
    <w:lvl w:ilvl="8" w:tplc="57ACC9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2047B9"/>
    <w:multiLevelType w:val="multilevel"/>
    <w:tmpl w:val="27D8D86A"/>
    <w:lvl w:ilvl="0">
      <w:start w:val="1"/>
      <w:numFmt w:val="decimal"/>
      <w:lvlText w:val="%1."/>
      <w:lvlJc w:val="left"/>
      <w:pPr>
        <w:ind w:left="720" w:hanging="360"/>
      </w:pPr>
      <w:rPr>
        <w:rFonts w:cs="Times New Roman" w:hint="default"/>
        <w:b w:val="0"/>
        <w:sz w:val="24"/>
        <w:szCs w:val="24"/>
      </w:rPr>
    </w:lvl>
    <w:lvl w:ilvl="1">
      <w:start w:val="1"/>
      <w:numFmt w:val="lowerLetter"/>
      <w:lvlText w:val="%2)"/>
      <w:lvlJc w:val="left"/>
      <w:pPr>
        <w:ind w:left="720" w:hanging="360"/>
      </w:pPr>
      <w:rPr>
        <w:rFonts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4" w15:restartNumberingAfterBreak="0">
    <w:nsid w:val="317470E2"/>
    <w:multiLevelType w:val="hybridMultilevel"/>
    <w:tmpl w:val="5A52855A"/>
    <w:lvl w:ilvl="0" w:tplc="4502DDB0">
      <w:start w:val="1"/>
      <w:numFmt w:val="upperLetter"/>
      <w:lvlText w:val="%1."/>
      <w:lvlJc w:val="left"/>
      <w:pPr>
        <w:ind w:left="720" w:hanging="360"/>
      </w:pPr>
      <w:rPr>
        <w:rFonts w:ascii="Times New Roman" w:hAnsi="Times New Roman"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65B7C02"/>
    <w:multiLevelType w:val="singleLevel"/>
    <w:tmpl w:val="EFF8AE8A"/>
    <w:lvl w:ilvl="0">
      <w:start w:val="7"/>
      <w:numFmt w:val="decimal"/>
      <w:lvlText w:val="1.%1"/>
      <w:legacy w:legacy="1" w:legacySpace="0" w:legacyIndent="345"/>
      <w:lvlJc w:val="left"/>
      <w:rPr>
        <w:rFonts w:ascii="Times New Roman" w:hAnsi="Times New Roman" w:cs="Times New Roman" w:hint="default"/>
      </w:rPr>
    </w:lvl>
  </w:abstractNum>
  <w:abstractNum w:abstractNumId="16" w15:restartNumberingAfterBreak="0">
    <w:nsid w:val="37B0270E"/>
    <w:multiLevelType w:val="multilevel"/>
    <w:tmpl w:val="9AEE4C5E"/>
    <w:lvl w:ilvl="0">
      <w:start w:val="1"/>
      <w:numFmt w:val="decimal"/>
      <w:lvlText w:val="%1."/>
      <w:lvlJc w:val="left"/>
      <w:pPr>
        <w:ind w:left="360" w:hanging="360"/>
      </w:pPr>
      <w:rPr>
        <w:rFonts w:hint="default"/>
        <w:b/>
      </w:rPr>
    </w:lvl>
    <w:lvl w:ilvl="1">
      <w:start w:val="5"/>
      <w:numFmt w:val="decimal"/>
      <w:isLgl/>
      <w:lvlText w:val="%1.%2"/>
      <w:lvlJc w:val="left"/>
      <w:pPr>
        <w:ind w:left="365" w:hanging="360"/>
      </w:pPr>
      <w:rPr>
        <w:rFonts w:hint="default"/>
        <w:b/>
      </w:rPr>
    </w:lvl>
    <w:lvl w:ilvl="2">
      <w:start w:val="1"/>
      <w:numFmt w:val="decimal"/>
      <w:isLgl/>
      <w:lvlText w:val="%1.%2.%3"/>
      <w:lvlJc w:val="left"/>
      <w:pPr>
        <w:ind w:left="730" w:hanging="720"/>
      </w:pPr>
      <w:rPr>
        <w:rFonts w:hint="default"/>
        <w:b/>
      </w:rPr>
    </w:lvl>
    <w:lvl w:ilvl="3">
      <w:start w:val="1"/>
      <w:numFmt w:val="decimal"/>
      <w:isLgl/>
      <w:lvlText w:val="%1.%2.%3.%4"/>
      <w:lvlJc w:val="left"/>
      <w:pPr>
        <w:ind w:left="735" w:hanging="720"/>
      </w:pPr>
      <w:rPr>
        <w:rFonts w:hint="default"/>
        <w:b/>
      </w:rPr>
    </w:lvl>
    <w:lvl w:ilvl="4">
      <w:start w:val="1"/>
      <w:numFmt w:val="decimal"/>
      <w:isLgl/>
      <w:lvlText w:val="%1.%2.%3.%4.%5"/>
      <w:lvlJc w:val="left"/>
      <w:pPr>
        <w:ind w:left="740" w:hanging="720"/>
      </w:pPr>
      <w:rPr>
        <w:rFonts w:hint="default"/>
        <w:b/>
      </w:rPr>
    </w:lvl>
    <w:lvl w:ilvl="5">
      <w:start w:val="1"/>
      <w:numFmt w:val="decimal"/>
      <w:isLgl/>
      <w:lvlText w:val="%1.%2.%3.%4.%5.%6"/>
      <w:lvlJc w:val="left"/>
      <w:pPr>
        <w:ind w:left="1105" w:hanging="1080"/>
      </w:pPr>
      <w:rPr>
        <w:rFonts w:hint="default"/>
        <w:b/>
      </w:rPr>
    </w:lvl>
    <w:lvl w:ilvl="6">
      <w:start w:val="1"/>
      <w:numFmt w:val="decimal"/>
      <w:isLgl/>
      <w:lvlText w:val="%1.%2.%3.%4.%5.%6.%7"/>
      <w:lvlJc w:val="left"/>
      <w:pPr>
        <w:ind w:left="1110" w:hanging="1080"/>
      </w:pPr>
      <w:rPr>
        <w:rFonts w:hint="default"/>
        <w:b/>
      </w:rPr>
    </w:lvl>
    <w:lvl w:ilvl="7">
      <w:start w:val="1"/>
      <w:numFmt w:val="decimal"/>
      <w:isLgl/>
      <w:lvlText w:val="%1.%2.%3.%4.%5.%6.%7.%8"/>
      <w:lvlJc w:val="left"/>
      <w:pPr>
        <w:ind w:left="1475" w:hanging="1440"/>
      </w:pPr>
      <w:rPr>
        <w:rFonts w:hint="default"/>
        <w:b/>
      </w:rPr>
    </w:lvl>
    <w:lvl w:ilvl="8">
      <w:start w:val="1"/>
      <w:numFmt w:val="decimal"/>
      <w:isLgl/>
      <w:lvlText w:val="%1.%2.%3.%4.%5.%6.%7.%8.%9"/>
      <w:lvlJc w:val="left"/>
      <w:pPr>
        <w:ind w:left="1480" w:hanging="1440"/>
      </w:pPr>
      <w:rPr>
        <w:rFonts w:hint="default"/>
        <w:b/>
      </w:rPr>
    </w:lvl>
  </w:abstractNum>
  <w:abstractNum w:abstractNumId="17" w15:restartNumberingAfterBreak="0">
    <w:nsid w:val="38E616FC"/>
    <w:multiLevelType w:val="hybridMultilevel"/>
    <w:tmpl w:val="E03E3338"/>
    <w:lvl w:ilvl="0" w:tplc="3B30044E">
      <w:start w:val="1"/>
      <w:numFmt w:val="bullet"/>
      <w:lvlText w:val=""/>
      <w:lvlJc w:val="left"/>
      <w:pPr>
        <w:ind w:left="360" w:hanging="360"/>
      </w:pPr>
      <w:rPr>
        <w:rFonts w:ascii="Wingdings" w:hAnsi="Wingdings" w:hint="default"/>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0990110"/>
    <w:multiLevelType w:val="multilevel"/>
    <w:tmpl w:val="F76220A0"/>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522639B"/>
    <w:multiLevelType w:val="hybridMultilevel"/>
    <w:tmpl w:val="A10E03B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EDE6328"/>
    <w:multiLevelType w:val="multilevel"/>
    <w:tmpl w:val="6354E76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2D45C8"/>
    <w:multiLevelType w:val="hybridMultilevel"/>
    <w:tmpl w:val="8736A5C2"/>
    <w:lvl w:ilvl="0" w:tplc="3B30044E">
      <w:start w:val="1"/>
      <w:numFmt w:val="bullet"/>
      <w:lvlText w:val=""/>
      <w:lvlJc w:val="left"/>
      <w:pPr>
        <w:ind w:left="720" w:hanging="360"/>
      </w:pPr>
      <w:rPr>
        <w:rFonts w:ascii="Wingdings" w:hAnsi="Wingdings"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ED670A1"/>
    <w:multiLevelType w:val="singleLevel"/>
    <w:tmpl w:val="CC78B37E"/>
    <w:lvl w:ilvl="0">
      <w:start w:val="3"/>
      <w:numFmt w:val="lowerLetter"/>
      <w:lvlText w:val="(%1)"/>
      <w:legacy w:legacy="1" w:legacySpace="0" w:legacyIndent="302"/>
      <w:lvlJc w:val="left"/>
      <w:rPr>
        <w:rFonts w:ascii="Times New Roman" w:hAnsi="Times New Roman" w:cs="Times New Roman" w:hint="default"/>
      </w:rPr>
    </w:lvl>
  </w:abstractNum>
  <w:abstractNum w:abstractNumId="23" w15:restartNumberingAfterBreak="0">
    <w:nsid w:val="60061D27"/>
    <w:multiLevelType w:val="hybridMultilevel"/>
    <w:tmpl w:val="9536DE74"/>
    <w:lvl w:ilvl="0" w:tplc="97982400">
      <w:start w:val="1"/>
      <w:numFmt w:val="decimal"/>
      <w:lvlText w:val="29.%1."/>
      <w:lvlJc w:val="left"/>
      <w:pPr>
        <w:ind w:left="720" w:hanging="360"/>
      </w:pPr>
      <w:rPr>
        <w:rFonts w:hint="default"/>
      </w:rPr>
    </w:lvl>
    <w:lvl w:ilvl="1" w:tplc="40090019">
      <w:start w:val="1"/>
      <w:numFmt w:val="lowerLetter"/>
      <w:lvlText w:val="%2."/>
      <w:lvlJc w:val="left"/>
      <w:pPr>
        <w:ind w:left="99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47E139C"/>
    <w:multiLevelType w:val="hybridMultilevel"/>
    <w:tmpl w:val="3D3A42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C36320D"/>
    <w:multiLevelType w:val="hybridMultilevel"/>
    <w:tmpl w:val="DD5A4FFA"/>
    <w:lvl w:ilvl="0" w:tplc="A650E542">
      <w:start w:val="6"/>
      <w:numFmt w:val="lowerLetter"/>
      <w:lvlText w:val="(%1)"/>
      <w:lvlJc w:val="left"/>
      <w:pPr>
        <w:ind w:left="360" w:hanging="360"/>
      </w:pPr>
      <w:rPr>
        <w:rFonts w:ascii="Times New Roman" w:hAnsi="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8EC51DA"/>
    <w:multiLevelType w:val="singleLevel"/>
    <w:tmpl w:val="C92AF0FA"/>
    <w:lvl w:ilvl="0">
      <w:start w:val="1"/>
      <w:numFmt w:val="lowerLetter"/>
      <w:lvlText w:val="(%1)"/>
      <w:legacy w:legacy="1" w:legacySpace="0" w:legacyIndent="312"/>
      <w:lvlJc w:val="left"/>
      <w:rPr>
        <w:rFonts w:ascii="Times New Roman" w:hAnsi="Times New Roman" w:cs="Times New Roman" w:hint="default"/>
      </w:rPr>
    </w:lvl>
  </w:abstractNum>
  <w:num w:numId="1">
    <w:abstractNumId w:val="6"/>
  </w:num>
  <w:num w:numId="2">
    <w:abstractNumId w:val="10"/>
  </w:num>
  <w:num w:numId="3">
    <w:abstractNumId w:val="24"/>
  </w:num>
  <w:num w:numId="4">
    <w:abstractNumId w:val="8"/>
  </w:num>
  <w:num w:numId="5">
    <w:abstractNumId w:val="16"/>
  </w:num>
  <w:num w:numId="6">
    <w:abstractNumId w:val="14"/>
  </w:num>
  <w:num w:numId="7">
    <w:abstractNumId w:val="19"/>
  </w:num>
  <w:num w:numId="8">
    <w:abstractNumId w:val="22"/>
  </w:num>
  <w:num w:numId="9">
    <w:abstractNumId w:val="25"/>
  </w:num>
  <w:num w:numId="10">
    <w:abstractNumId w:val="3"/>
  </w:num>
  <w:num w:numId="11">
    <w:abstractNumId w:val="15"/>
  </w:num>
  <w:num w:numId="12">
    <w:abstractNumId w:val="11"/>
  </w:num>
  <w:num w:numId="13">
    <w:abstractNumId w:val="20"/>
  </w:num>
  <w:num w:numId="14">
    <w:abstractNumId w:val="7"/>
  </w:num>
  <w:num w:numId="15">
    <w:abstractNumId w:val="26"/>
  </w:num>
  <w:num w:numId="16">
    <w:abstractNumId w:val="13"/>
  </w:num>
  <w:num w:numId="17">
    <w:abstractNumId w:val="0"/>
  </w:num>
  <w:num w:numId="18">
    <w:abstractNumId w:val="9"/>
  </w:num>
  <w:num w:numId="19">
    <w:abstractNumId w:val="1"/>
  </w:num>
  <w:num w:numId="20">
    <w:abstractNumId w:val="23"/>
  </w:num>
  <w:num w:numId="21">
    <w:abstractNumId w:val="21"/>
  </w:num>
  <w:num w:numId="22">
    <w:abstractNumId w:val="17"/>
  </w:num>
  <w:num w:numId="23">
    <w:abstractNumId w:val="18"/>
  </w:num>
  <w:num w:numId="24">
    <w:abstractNumId w:val="4"/>
  </w:num>
  <w:num w:numId="25">
    <w:abstractNumId w:val="5"/>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2A72"/>
    <w:rsid w:val="0000254D"/>
    <w:rsid w:val="000052CA"/>
    <w:rsid w:val="0000737C"/>
    <w:rsid w:val="00007A43"/>
    <w:rsid w:val="00013FC0"/>
    <w:rsid w:val="0001409A"/>
    <w:rsid w:val="00015FB9"/>
    <w:rsid w:val="00023235"/>
    <w:rsid w:val="000250CD"/>
    <w:rsid w:val="00026AF2"/>
    <w:rsid w:val="000340D2"/>
    <w:rsid w:val="0003441F"/>
    <w:rsid w:val="00042158"/>
    <w:rsid w:val="00044E06"/>
    <w:rsid w:val="00051138"/>
    <w:rsid w:val="00061E68"/>
    <w:rsid w:val="00062260"/>
    <w:rsid w:val="00064C0D"/>
    <w:rsid w:val="000819C2"/>
    <w:rsid w:val="000902F6"/>
    <w:rsid w:val="00091373"/>
    <w:rsid w:val="000929C0"/>
    <w:rsid w:val="000A66EF"/>
    <w:rsid w:val="000A6CF1"/>
    <w:rsid w:val="000D1545"/>
    <w:rsid w:val="000D3FA5"/>
    <w:rsid w:val="000F7E67"/>
    <w:rsid w:val="0010241F"/>
    <w:rsid w:val="00103828"/>
    <w:rsid w:val="00110CC5"/>
    <w:rsid w:val="001150D3"/>
    <w:rsid w:val="00120CCA"/>
    <w:rsid w:val="00121471"/>
    <w:rsid w:val="0012406F"/>
    <w:rsid w:val="00126730"/>
    <w:rsid w:val="00141E46"/>
    <w:rsid w:val="0016103F"/>
    <w:rsid w:val="00163049"/>
    <w:rsid w:val="00166918"/>
    <w:rsid w:val="00174D76"/>
    <w:rsid w:val="00176186"/>
    <w:rsid w:val="00192B35"/>
    <w:rsid w:val="001931AF"/>
    <w:rsid w:val="00195917"/>
    <w:rsid w:val="001A4D32"/>
    <w:rsid w:val="001B02C4"/>
    <w:rsid w:val="001B7FDA"/>
    <w:rsid w:val="001C0324"/>
    <w:rsid w:val="001C1B81"/>
    <w:rsid w:val="001C216E"/>
    <w:rsid w:val="001C3B29"/>
    <w:rsid w:val="001D0B35"/>
    <w:rsid w:val="0021246B"/>
    <w:rsid w:val="002245C6"/>
    <w:rsid w:val="0023601E"/>
    <w:rsid w:val="00237ACC"/>
    <w:rsid w:val="00254D82"/>
    <w:rsid w:val="00256AD6"/>
    <w:rsid w:val="00256E7B"/>
    <w:rsid w:val="00261DA0"/>
    <w:rsid w:val="00266E89"/>
    <w:rsid w:val="0027563F"/>
    <w:rsid w:val="00276B05"/>
    <w:rsid w:val="0028424B"/>
    <w:rsid w:val="0028605A"/>
    <w:rsid w:val="00287332"/>
    <w:rsid w:val="00287AE5"/>
    <w:rsid w:val="00287E6D"/>
    <w:rsid w:val="00292353"/>
    <w:rsid w:val="002D048F"/>
    <w:rsid w:val="002D33B1"/>
    <w:rsid w:val="002E0CEE"/>
    <w:rsid w:val="002E70E8"/>
    <w:rsid w:val="002F17D7"/>
    <w:rsid w:val="002F1B08"/>
    <w:rsid w:val="002F79AF"/>
    <w:rsid w:val="00300CC8"/>
    <w:rsid w:val="0030383A"/>
    <w:rsid w:val="00315A68"/>
    <w:rsid w:val="00317191"/>
    <w:rsid w:val="00322E47"/>
    <w:rsid w:val="00332095"/>
    <w:rsid w:val="003340BB"/>
    <w:rsid w:val="003428D4"/>
    <w:rsid w:val="00343EBE"/>
    <w:rsid w:val="00350E05"/>
    <w:rsid w:val="00356516"/>
    <w:rsid w:val="003808ED"/>
    <w:rsid w:val="00390D5F"/>
    <w:rsid w:val="003935DD"/>
    <w:rsid w:val="00393A81"/>
    <w:rsid w:val="00397130"/>
    <w:rsid w:val="003A080C"/>
    <w:rsid w:val="003A2A64"/>
    <w:rsid w:val="003A6F92"/>
    <w:rsid w:val="003B0110"/>
    <w:rsid w:val="003B1F25"/>
    <w:rsid w:val="003C06D9"/>
    <w:rsid w:val="003C0811"/>
    <w:rsid w:val="003C6948"/>
    <w:rsid w:val="003E1D67"/>
    <w:rsid w:val="003E3ADB"/>
    <w:rsid w:val="003F068E"/>
    <w:rsid w:val="003F25A4"/>
    <w:rsid w:val="003F6C26"/>
    <w:rsid w:val="00401827"/>
    <w:rsid w:val="00406175"/>
    <w:rsid w:val="00410BCC"/>
    <w:rsid w:val="004119B2"/>
    <w:rsid w:val="004213BA"/>
    <w:rsid w:val="004229C5"/>
    <w:rsid w:val="00443860"/>
    <w:rsid w:val="00445F2C"/>
    <w:rsid w:val="00451CEA"/>
    <w:rsid w:val="00455116"/>
    <w:rsid w:val="00457DAF"/>
    <w:rsid w:val="004610FA"/>
    <w:rsid w:val="00471D00"/>
    <w:rsid w:val="00475323"/>
    <w:rsid w:val="00477EBE"/>
    <w:rsid w:val="004805FD"/>
    <w:rsid w:val="0049583B"/>
    <w:rsid w:val="00495A79"/>
    <w:rsid w:val="00496B50"/>
    <w:rsid w:val="004A2C02"/>
    <w:rsid w:val="004C0ED4"/>
    <w:rsid w:val="004E3575"/>
    <w:rsid w:val="004F2EEF"/>
    <w:rsid w:val="005031DE"/>
    <w:rsid w:val="00504936"/>
    <w:rsid w:val="005049CF"/>
    <w:rsid w:val="00515969"/>
    <w:rsid w:val="00517EC9"/>
    <w:rsid w:val="00534A90"/>
    <w:rsid w:val="0053506A"/>
    <w:rsid w:val="00565D19"/>
    <w:rsid w:val="0057128C"/>
    <w:rsid w:val="00575AF4"/>
    <w:rsid w:val="00585E0E"/>
    <w:rsid w:val="00592613"/>
    <w:rsid w:val="0059606C"/>
    <w:rsid w:val="005A2A30"/>
    <w:rsid w:val="005A77FE"/>
    <w:rsid w:val="005B258E"/>
    <w:rsid w:val="005B3661"/>
    <w:rsid w:val="005C363F"/>
    <w:rsid w:val="005C545B"/>
    <w:rsid w:val="005C7E42"/>
    <w:rsid w:val="005D5345"/>
    <w:rsid w:val="005E51AF"/>
    <w:rsid w:val="005F1134"/>
    <w:rsid w:val="005F229A"/>
    <w:rsid w:val="005F2FD3"/>
    <w:rsid w:val="005F3ECC"/>
    <w:rsid w:val="005F5218"/>
    <w:rsid w:val="006108A9"/>
    <w:rsid w:val="006229E7"/>
    <w:rsid w:val="00625402"/>
    <w:rsid w:val="006366A0"/>
    <w:rsid w:val="006376D8"/>
    <w:rsid w:val="00645D6D"/>
    <w:rsid w:val="0065092F"/>
    <w:rsid w:val="006532A1"/>
    <w:rsid w:val="006620AE"/>
    <w:rsid w:val="006749F6"/>
    <w:rsid w:val="0068218F"/>
    <w:rsid w:val="00684C95"/>
    <w:rsid w:val="006908A6"/>
    <w:rsid w:val="006B6475"/>
    <w:rsid w:val="006B6635"/>
    <w:rsid w:val="006C7E5D"/>
    <w:rsid w:val="006D24D9"/>
    <w:rsid w:val="006E1EC3"/>
    <w:rsid w:val="006E5A35"/>
    <w:rsid w:val="006E6985"/>
    <w:rsid w:val="00703869"/>
    <w:rsid w:val="00706847"/>
    <w:rsid w:val="00707750"/>
    <w:rsid w:val="007124C3"/>
    <w:rsid w:val="007177A8"/>
    <w:rsid w:val="0072734D"/>
    <w:rsid w:val="00735834"/>
    <w:rsid w:val="00735977"/>
    <w:rsid w:val="0074190C"/>
    <w:rsid w:val="00744900"/>
    <w:rsid w:val="00745917"/>
    <w:rsid w:val="00747171"/>
    <w:rsid w:val="007477A5"/>
    <w:rsid w:val="00763B91"/>
    <w:rsid w:val="00776514"/>
    <w:rsid w:val="00781BF7"/>
    <w:rsid w:val="007942EB"/>
    <w:rsid w:val="007944EE"/>
    <w:rsid w:val="007A44E1"/>
    <w:rsid w:val="007B5C4A"/>
    <w:rsid w:val="007D0C03"/>
    <w:rsid w:val="007D0CBE"/>
    <w:rsid w:val="007E2BC1"/>
    <w:rsid w:val="007E5438"/>
    <w:rsid w:val="007E5EF3"/>
    <w:rsid w:val="007F3F27"/>
    <w:rsid w:val="007F4D59"/>
    <w:rsid w:val="007F6F2E"/>
    <w:rsid w:val="008013D6"/>
    <w:rsid w:val="00806AA3"/>
    <w:rsid w:val="00817C40"/>
    <w:rsid w:val="00820549"/>
    <w:rsid w:val="008212BC"/>
    <w:rsid w:val="00827193"/>
    <w:rsid w:val="008409A3"/>
    <w:rsid w:val="008409E5"/>
    <w:rsid w:val="00845128"/>
    <w:rsid w:val="00852A20"/>
    <w:rsid w:val="00855C70"/>
    <w:rsid w:val="0086738A"/>
    <w:rsid w:val="00870BC6"/>
    <w:rsid w:val="00872051"/>
    <w:rsid w:val="0089739C"/>
    <w:rsid w:val="008A5377"/>
    <w:rsid w:val="008A5A2A"/>
    <w:rsid w:val="008B2876"/>
    <w:rsid w:val="008B638E"/>
    <w:rsid w:val="008B7024"/>
    <w:rsid w:val="008B7E47"/>
    <w:rsid w:val="008C6714"/>
    <w:rsid w:val="008C7E59"/>
    <w:rsid w:val="008D5C0A"/>
    <w:rsid w:val="008E5A8F"/>
    <w:rsid w:val="008E789F"/>
    <w:rsid w:val="008F1660"/>
    <w:rsid w:val="008F50A6"/>
    <w:rsid w:val="008F7327"/>
    <w:rsid w:val="009105BF"/>
    <w:rsid w:val="0091096F"/>
    <w:rsid w:val="00917539"/>
    <w:rsid w:val="009220EF"/>
    <w:rsid w:val="0093220D"/>
    <w:rsid w:val="0093237C"/>
    <w:rsid w:val="009440B0"/>
    <w:rsid w:val="00945D64"/>
    <w:rsid w:val="00950D67"/>
    <w:rsid w:val="00960B4C"/>
    <w:rsid w:val="00962F23"/>
    <w:rsid w:val="009964D0"/>
    <w:rsid w:val="009A4D38"/>
    <w:rsid w:val="009B0510"/>
    <w:rsid w:val="009B3445"/>
    <w:rsid w:val="009B3B60"/>
    <w:rsid w:val="009B72AC"/>
    <w:rsid w:val="009D4460"/>
    <w:rsid w:val="009D475E"/>
    <w:rsid w:val="009E0245"/>
    <w:rsid w:val="009E1F87"/>
    <w:rsid w:val="009E3909"/>
    <w:rsid w:val="009E55F7"/>
    <w:rsid w:val="009E6BF1"/>
    <w:rsid w:val="00A0555E"/>
    <w:rsid w:val="00A108CE"/>
    <w:rsid w:val="00A1498B"/>
    <w:rsid w:val="00A155A1"/>
    <w:rsid w:val="00A32DA4"/>
    <w:rsid w:val="00A3443F"/>
    <w:rsid w:val="00A36F2B"/>
    <w:rsid w:val="00A42949"/>
    <w:rsid w:val="00A66393"/>
    <w:rsid w:val="00A733F2"/>
    <w:rsid w:val="00A74522"/>
    <w:rsid w:val="00A745D3"/>
    <w:rsid w:val="00A74EFC"/>
    <w:rsid w:val="00A77A33"/>
    <w:rsid w:val="00A83347"/>
    <w:rsid w:val="00A83E05"/>
    <w:rsid w:val="00A87E64"/>
    <w:rsid w:val="00AA5863"/>
    <w:rsid w:val="00AA7FDC"/>
    <w:rsid w:val="00AB241A"/>
    <w:rsid w:val="00AB31A5"/>
    <w:rsid w:val="00AB48B0"/>
    <w:rsid w:val="00AD014B"/>
    <w:rsid w:val="00AD213B"/>
    <w:rsid w:val="00AD2EC1"/>
    <w:rsid w:val="00AE0D45"/>
    <w:rsid w:val="00AE1512"/>
    <w:rsid w:val="00AE26C8"/>
    <w:rsid w:val="00AE5BA4"/>
    <w:rsid w:val="00AE725A"/>
    <w:rsid w:val="00B04CC0"/>
    <w:rsid w:val="00B228D5"/>
    <w:rsid w:val="00B301D9"/>
    <w:rsid w:val="00B31D34"/>
    <w:rsid w:val="00B33AE9"/>
    <w:rsid w:val="00B572E3"/>
    <w:rsid w:val="00B60A5B"/>
    <w:rsid w:val="00B64EC2"/>
    <w:rsid w:val="00B83585"/>
    <w:rsid w:val="00BB167C"/>
    <w:rsid w:val="00BB2FE9"/>
    <w:rsid w:val="00BD5E60"/>
    <w:rsid w:val="00BD77EE"/>
    <w:rsid w:val="00BF0C6D"/>
    <w:rsid w:val="00C02A72"/>
    <w:rsid w:val="00C04839"/>
    <w:rsid w:val="00C10D41"/>
    <w:rsid w:val="00C1161D"/>
    <w:rsid w:val="00C16DFC"/>
    <w:rsid w:val="00C213FC"/>
    <w:rsid w:val="00C2399A"/>
    <w:rsid w:val="00C2759D"/>
    <w:rsid w:val="00C32DCD"/>
    <w:rsid w:val="00C33B84"/>
    <w:rsid w:val="00C355EF"/>
    <w:rsid w:val="00C4037D"/>
    <w:rsid w:val="00C53A5B"/>
    <w:rsid w:val="00C53C7A"/>
    <w:rsid w:val="00C54848"/>
    <w:rsid w:val="00C552CC"/>
    <w:rsid w:val="00C60CB1"/>
    <w:rsid w:val="00C67682"/>
    <w:rsid w:val="00C726D1"/>
    <w:rsid w:val="00C73E94"/>
    <w:rsid w:val="00C7766A"/>
    <w:rsid w:val="00C821CE"/>
    <w:rsid w:val="00C82B1F"/>
    <w:rsid w:val="00C8353D"/>
    <w:rsid w:val="00C95556"/>
    <w:rsid w:val="00CA63CC"/>
    <w:rsid w:val="00CB5463"/>
    <w:rsid w:val="00CB6AC0"/>
    <w:rsid w:val="00CC5876"/>
    <w:rsid w:val="00CC6264"/>
    <w:rsid w:val="00CD6E99"/>
    <w:rsid w:val="00CE3571"/>
    <w:rsid w:val="00CF0F25"/>
    <w:rsid w:val="00CF4ED9"/>
    <w:rsid w:val="00D000AC"/>
    <w:rsid w:val="00D05D55"/>
    <w:rsid w:val="00D0707D"/>
    <w:rsid w:val="00D07DD7"/>
    <w:rsid w:val="00D176D3"/>
    <w:rsid w:val="00D253C7"/>
    <w:rsid w:val="00D30A3C"/>
    <w:rsid w:val="00D42C7F"/>
    <w:rsid w:val="00D43A96"/>
    <w:rsid w:val="00D563E2"/>
    <w:rsid w:val="00D7431B"/>
    <w:rsid w:val="00D83C62"/>
    <w:rsid w:val="00D85E05"/>
    <w:rsid w:val="00D970A2"/>
    <w:rsid w:val="00DA07CC"/>
    <w:rsid w:val="00DA101F"/>
    <w:rsid w:val="00DB0DE1"/>
    <w:rsid w:val="00DB2F75"/>
    <w:rsid w:val="00DB59E0"/>
    <w:rsid w:val="00DB6A3B"/>
    <w:rsid w:val="00DB6BF8"/>
    <w:rsid w:val="00DC4585"/>
    <w:rsid w:val="00DF21D5"/>
    <w:rsid w:val="00DF51B9"/>
    <w:rsid w:val="00DF7E07"/>
    <w:rsid w:val="00E134BB"/>
    <w:rsid w:val="00E2451E"/>
    <w:rsid w:val="00E2554B"/>
    <w:rsid w:val="00E26D8F"/>
    <w:rsid w:val="00E27BD6"/>
    <w:rsid w:val="00E334A0"/>
    <w:rsid w:val="00E43D99"/>
    <w:rsid w:val="00E5363C"/>
    <w:rsid w:val="00E66070"/>
    <w:rsid w:val="00E70AAC"/>
    <w:rsid w:val="00E71FEC"/>
    <w:rsid w:val="00E75B2B"/>
    <w:rsid w:val="00E864E4"/>
    <w:rsid w:val="00EA0445"/>
    <w:rsid w:val="00EA18D2"/>
    <w:rsid w:val="00EA7EF2"/>
    <w:rsid w:val="00EB2341"/>
    <w:rsid w:val="00EB3009"/>
    <w:rsid w:val="00EB38E0"/>
    <w:rsid w:val="00EB446D"/>
    <w:rsid w:val="00EC190D"/>
    <w:rsid w:val="00EE07B3"/>
    <w:rsid w:val="00EE0E15"/>
    <w:rsid w:val="00EE3043"/>
    <w:rsid w:val="00EE6DF5"/>
    <w:rsid w:val="00EF44FF"/>
    <w:rsid w:val="00F10A0B"/>
    <w:rsid w:val="00F116D8"/>
    <w:rsid w:val="00F36798"/>
    <w:rsid w:val="00F440D5"/>
    <w:rsid w:val="00F47210"/>
    <w:rsid w:val="00F520F7"/>
    <w:rsid w:val="00F558A3"/>
    <w:rsid w:val="00F62FEA"/>
    <w:rsid w:val="00F72DB1"/>
    <w:rsid w:val="00F74E3A"/>
    <w:rsid w:val="00F8789E"/>
    <w:rsid w:val="00F87E2D"/>
    <w:rsid w:val="00F97416"/>
    <w:rsid w:val="00FA2DF3"/>
    <w:rsid w:val="00FB6F9F"/>
    <w:rsid w:val="00FC0794"/>
    <w:rsid w:val="00FC268F"/>
    <w:rsid w:val="00FC6F5B"/>
    <w:rsid w:val="00FD6EBC"/>
    <w:rsid w:val="00FD7903"/>
    <w:rsid w:val="00FE6F38"/>
    <w:rsid w:val="00FF2FB7"/>
    <w:rsid w:val="00FF753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6E488-0F9B-49DE-8E39-BFA9D0CA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link w:val="ListParagraphChar"/>
    <w:uiPriority w:val="34"/>
    <w:qFormat/>
    <w:rsid w:val="00C02A72"/>
    <w:pPr>
      <w:ind w:left="720"/>
      <w:contextualSpacing/>
    </w:pPr>
    <w:rPr>
      <w:rFonts w:ascii="Calibri" w:eastAsia="Times New Roman" w:hAnsi="Calibri" w:cs="Mangal"/>
    </w:rPr>
  </w:style>
  <w:style w:type="character" w:styleId="CommentReference">
    <w:name w:val="annotation reference"/>
    <w:basedOn w:val="DefaultParagraphFont"/>
    <w:uiPriority w:val="99"/>
    <w:semiHidden/>
    <w:unhideWhenUsed/>
    <w:rsid w:val="00C02A72"/>
    <w:rPr>
      <w:sz w:val="16"/>
      <w:szCs w:val="16"/>
    </w:rPr>
  </w:style>
  <w:style w:type="paragraph" w:styleId="CommentText">
    <w:name w:val="annotation text"/>
    <w:basedOn w:val="Normal"/>
    <w:link w:val="CommentTextChar"/>
    <w:uiPriority w:val="99"/>
    <w:semiHidden/>
    <w:unhideWhenUsed/>
    <w:rsid w:val="00C02A72"/>
    <w:pPr>
      <w:spacing w:line="240" w:lineRule="auto"/>
    </w:pPr>
    <w:rPr>
      <w:rFonts w:ascii="Calibri" w:eastAsia="Times New Roman" w:hAnsi="Calibri" w:cs="Mangal"/>
      <w:sz w:val="20"/>
      <w:szCs w:val="20"/>
    </w:rPr>
  </w:style>
  <w:style w:type="character" w:customStyle="1" w:styleId="CommentTextChar">
    <w:name w:val="Comment Text Char"/>
    <w:basedOn w:val="DefaultParagraphFont"/>
    <w:link w:val="CommentText"/>
    <w:uiPriority w:val="99"/>
    <w:semiHidden/>
    <w:rsid w:val="00C02A72"/>
    <w:rPr>
      <w:rFonts w:ascii="Calibri" w:eastAsia="Times New Roman" w:hAnsi="Calibri" w:cs="Mangal"/>
      <w:sz w:val="20"/>
      <w:szCs w:val="20"/>
    </w:rPr>
  </w:style>
  <w:style w:type="character" w:customStyle="1" w:styleId="ListParagraphChar">
    <w:name w:val="List Paragraph Char"/>
    <w:aliases w:val="Resume Title Char"/>
    <w:link w:val="ListParagraph"/>
    <w:uiPriority w:val="34"/>
    <w:qFormat/>
    <w:locked/>
    <w:rsid w:val="00C02A72"/>
    <w:rPr>
      <w:rFonts w:ascii="Calibri" w:eastAsia="Times New Roman" w:hAnsi="Calibri" w:cs="Mangal"/>
    </w:rPr>
  </w:style>
  <w:style w:type="paragraph" w:styleId="BalloonText">
    <w:name w:val="Balloon Text"/>
    <w:basedOn w:val="Normal"/>
    <w:link w:val="BalloonTextChar"/>
    <w:uiPriority w:val="99"/>
    <w:semiHidden/>
    <w:unhideWhenUsed/>
    <w:rsid w:val="00C02A7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02A72"/>
    <w:rPr>
      <w:rFonts w:ascii="Tahoma" w:eastAsia="Times New Roman" w:hAnsi="Tahoma" w:cs="Tahoma"/>
      <w:sz w:val="16"/>
      <w:szCs w:val="16"/>
    </w:rPr>
  </w:style>
  <w:style w:type="table" w:styleId="TableGrid">
    <w:name w:val="Table Grid"/>
    <w:basedOn w:val="TableNormal"/>
    <w:uiPriority w:val="59"/>
    <w:rsid w:val="00C02A72"/>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02A72"/>
    <w:pPr>
      <w:tabs>
        <w:tab w:val="center" w:pos="4513"/>
        <w:tab w:val="right" w:pos="9026"/>
      </w:tabs>
      <w:spacing w:after="0" w:line="240" w:lineRule="auto"/>
    </w:pPr>
    <w:rPr>
      <w:rFonts w:ascii="Calibri" w:eastAsia="Times New Roman" w:hAnsi="Calibri" w:cs="Mangal"/>
    </w:rPr>
  </w:style>
  <w:style w:type="character" w:customStyle="1" w:styleId="HeaderChar">
    <w:name w:val="Header Char"/>
    <w:basedOn w:val="DefaultParagraphFont"/>
    <w:link w:val="Header"/>
    <w:uiPriority w:val="99"/>
    <w:rsid w:val="00C02A72"/>
    <w:rPr>
      <w:rFonts w:ascii="Calibri" w:eastAsia="Times New Roman" w:hAnsi="Calibri" w:cs="Mangal"/>
    </w:rPr>
  </w:style>
  <w:style w:type="paragraph" w:styleId="Footer">
    <w:name w:val="footer"/>
    <w:basedOn w:val="Normal"/>
    <w:link w:val="FooterChar"/>
    <w:uiPriority w:val="99"/>
    <w:unhideWhenUsed/>
    <w:rsid w:val="00C02A72"/>
    <w:pPr>
      <w:tabs>
        <w:tab w:val="center" w:pos="4513"/>
        <w:tab w:val="right" w:pos="9026"/>
      </w:tabs>
      <w:spacing w:after="0" w:line="240" w:lineRule="auto"/>
    </w:pPr>
    <w:rPr>
      <w:rFonts w:ascii="Calibri" w:eastAsia="Times New Roman" w:hAnsi="Calibri" w:cs="Mangal"/>
    </w:rPr>
  </w:style>
  <w:style w:type="character" w:customStyle="1" w:styleId="FooterChar">
    <w:name w:val="Footer Char"/>
    <w:basedOn w:val="DefaultParagraphFont"/>
    <w:link w:val="Footer"/>
    <w:uiPriority w:val="99"/>
    <w:rsid w:val="00C02A72"/>
    <w:rPr>
      <w:rFonts w:ascii="Calibri" w:eastAsia="Times New Roman" w:hAnsi="Calibri" w:cs="Mangal"/>
    </w:rPr>
  </w:style>
  <w:style w:type="paragraph" w:styleId="CommentSubject">
    <w:name w:val="annotation subject"/>
    <w:basedOn w:val="CommentText"/>
    <w:next w:val="CommentText"/>
    <w:link w:val="CommentSubjectChar"/>
    <w:uiPriority w:val="99"/>
    <w:semiHidden/>
    <w:unhideWhenUsed/>
    <w:rsid w:val="001B7FDA"/>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B7FDA"/>
    <w:rPr>
      <w:rFonts w:ascii="Calibri" w:eastAsia="Times New Roman" w:hAnsi="Calibri" w:cs="Mangal"/>
      <w:b/>
      <w:bCs/>
      <w:sz w:val="20"/>
      <w:szCs w:val="20"/>
    </w:rPr>
  </w:style>
  <w:style w:type="paragraph" w:styleId="Revision">
    <w:name w:val="Revision"/>
    <w:hidden/>
    <w:uiPriority w:val="99"/>
    <w:semiHidden/>
    <w:rsid w:val="003C6948"/>
    <w:pPr>
      <w:spacing w:after="0" w:line="240" w:lineRule="auto"/>
    </w:pPr>
  </w:style>
  <w:style w:type="paragraph" w:styleId="NoSpacing">
    <w:name w:val="No Spacing"/>
    <w:uiPriority w:val="1"/>
    <w:qFormat/>
    <w:rsid w:val="00A0555E"/>
    <w:pPr>
      <w:spacing w:after="0" w:line="240" w:lineRule="auto"/>
    </w:pPr>
  </w:style>
  <w:style w:type="paragraph" w:customStyle="1" w:styleId="Default">
    <w:name w:val="Default"/>
    <w:rsid w:val="008C6714"/>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1863">
      <w:bodyDiv w:val="1"/>
      <w:marLeft w:val="0"/>
      <w:marRight w:val="0"/>
      <w:marTop w:val="0"/>
      <w:marBottom w:val="0"/>
      <w:divBdr>
        <w:top w:val="none" w:sz="0" w:space="0" w:color="auto"/>
        <w:left w:val="none" w:sz="0" w:space="0" w:color="auto"/>
        <w:bottom w:val="none" w:sz="0" w:space="0" w:color="auto"/>
        <w:right w:val="none" w:sz="0" w:space="0" w:color="auto"/>
      </w:divBdr>
      <w:divsChild>
        <w:div w:id="424226191">
          <w:marLeft w:val="274"/>
          <w:marRight w:val="0"/>
          <w:marTop w:val="86"/>
          <w:marBottom w:val="0"/>
          <w:divBdr>
            <w:top w:val="none" w:sz="0" w:space="0" w:color="auto"/>
            <w:left w:val="none" w:sz="0" w:space="0" w:color="auto"/>
            <w:bottom w:val="none" w:sz="0" w:space="0" w:color="auto"/>
            <w:right w:val="none" w:sz="0" w:space="0" w:color="auto"/>
          </w:divBdr>
        </w:div>
        <w:div w:id="736438334">
          <w:marLeft w:val="547"/>
          <w:marRight w:val="0"/>
          <w:marTop w:val="82"/>
          <w:marBottom w:val="0"/>
          <w:divBdr>
            <w:top w:val="none" w:sz="0" w:space="0" w:color="auto"/>
            <w:left w:val="none" w:sz="0" w:space="0" w:color="auto"/>
            <w:bottom w:val="none" w:sz="0" w:space="0" w:color="auto"/>
            <w:right w:val="none" w:sz="0" w:space="0" w:color="auto"/>
          </w:divBdr>
        </w:div>
        <w:div w:id="1655716207">
          <w:marLeft w:val="547"/>
          <w:marRight w:val="0"/>
          <w:marTop w:val="82"/>
          <w:marBottom w:val="0"/>
          <w:divBdr>
            <w:top w:val="none" w:sz="0" w:space="0" w:color="auto"/>
            <w:left w:val="none" w:sz="0" w:space="0" w:color="auto"/>
            <w:bottom w:val="none" w:sz="0" w:space="0" w:color="auto"/>
            <w:right w:val="none" w:sz="0" w:space="0" w:color="auto"/>
          </w:divBdr>
        </w:div>
        <w:div w:id="402719060">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72B55-9127-47C1-9F3B-326246A8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24</Pages>
  <Words>6828</Words>
  <Characters>38926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TPC</cp:lastModifiedBy>
  <cp:revision>42</cp:revision>
  <cp:lastPrinted>2017-05-09T04:57:00Z</cp:lastPrinted>
  <dcterms:created xsi:type="dcterms:W3CDTF">2014-10-31T09:41:00Z</dcterms:created>
  <dcterms:modified xsi:type="dcterms:W3CDTF">2018-04-09T09:54:00Z</dcterms:modified>
</cp:coreProperties>
</file>